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15FD" w14:textId="007DCDA9" w:rsidR="00C36DEA" w:rsidRDefault="00E22DAF">
      <w:pPr>
        <w:pStyle w:val="Heading2"/>
        <w:divId w:val="1718814617"/>
        <w:rPr>
          <w:rFonts w:eastAsia="Times New Roman"/>
          <w:lang w:val="en"/>
        </w:rPr>
      </w:pPr>
      <w:r>
        <w:rPr>
          <w:noProof/>
        </w:rPr>
        <w:drawing>
          <wp:anchor distT="0" distB="0" distL="114300" distR="114300" simplePos="0" relativeHeight="251658240" behindDoc="0" locked="0" layoutInCell="1" allowOverlap="1" wp14:anchorId="16007447" wp14:editId="3FE4B191">
            <wp:simplePos x="0" y="0"/>
            <wp:positionH relativeFrom="column">
              <wp:posOffset>5257800</wp:posOffset>
            </wp:positionH>
            <wp:positionV relativeFrom="topMargin">
              <wp:posOffset>368300</wp:posOffset>
            </wp:positionV>
            <wp:extent cx="972185" cy="8255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821">
        <w:rPr>
          <w:rFonts w:eastAsia="Times New Roman"/>
          <w:lang w:val="en"/>
        </w:rPr>
        <w:t xml:space="preserve">Introduction </w:t>
      </w:r>
    </w:p>
    <w:p w14:paraId="22797310" w14:textId="77777777" w:rsidR="00C36DEA" w:rsidRDefault="00463821">
      <w:pPr>
        <w:pStyle w:val="NormalWeb"/>
        <w:divId w:val="351415139"/>
        <w:rPr>
          <w:lang w:val="en"/>
        </w:rPr>
      </w:pPr>
      <w:r>
        <w:rPr>
          <w:lang w:val="en"/>
        </w:rPr>
        <w:t>Thank you for taking the time to complete this questionnaire.</w:t>
      </w:r>
    </w:p>
    <w:p w14:paraId="283FF2DF" w14:textId="77777777" w:rsidR="00C36DEA" w:rsidRDefault="00463821">
      <w:pPr>
        <w:pStyle w:val="NormalWeb"/>
        <w:divId w:val="351415139"/>
        <w:rPr>
          <w:lang w:val="en"/>
        </w:rPr>
      </w:pPr>
      <w:r>
        <w:rPr>
          <w:lang w:val="en"/>
        </w:rPr>
        <w:t>The aim of the survey is to gather feedback from the community on the draft actions that have been developed for inclusion in England’s 2022 action plan for the UK Rare Diseases Framework.</w:t>
      </w:r>
    </w:p>
    <w:p w14:paraId="3855287C" w14:textId="19EDE3BA" w:rsidR="00C36DEA" w:rsidRDefault="00463821" w:rsidP="009E6278">
      <w:pPr>
        <w:divId w:val="351415139"/>
        <w:rPr>
          <w:lang w:val="en"/>
        </w:rPr>
      </w:pPr>
      <w:r>
        <w:rPr>
          <w:lang w:val="en"/>
        </w:rPr>
        <w:t xml:space="preserve">The questionnaire is aimed at members of the rare diseases community </w:t>
      </w:r>
      <w:r w:rsidR="009E6278" w:rsidRPr="009E6278">
        <w:t>(e.g. people living with a rare disease / patient or public voice representatives / carers / family members / clinicians / industry professionals / healthcare professionals / researchers)</w:t>
      </w:r>
      <w:r>
        <w:rPr>
          <w:lang w:val="en"/>
        </w:rPr>
        <w:t xml:space="preserve"> or representatives from organisations involved in rare disease work. Because the questionnaire focuses on England’s action plan, we would ask that you only complete it if you (or your organisation) are based in England, and/or if your organisation is involved in work across the UK.</w:t>
      </w:r>
    </w:p>
    <w:p w14:paraId="35FEDDDC" w14:textId="77777777" w:rsidR="00C36DEA" w:rsidRDefault="00463821">
      <w:pPr>
        <w:pStyle w:val="NormalWeb"/>
        <w:divId w:val="351415139"/>
        <w:rPr>
          <w:lang w:val="en"/>
        </w:rPr>
      </w:pPr>
      <w:r>
        <w:rPr>
          <w:lang w:val="en"/>
        </w:rPr>
        <w:t>As we are particularly seeking input from members of the rare disease community with an interest in rare disease policy, existing knowledge of the rare disease landscape is desirable (although not essential) for answering this questionnaire.</w:t>
      </w:r>
    </w:p>
    <w:p w14:paraId="0D921F56" w14:textId="77777777" w:rsidR="00C36DEA" w:rsidRDefault="00463821">
      <w:pPr>
        <w:pStyle w:val="NormalWeb"/>
        <w:divId w:val="351415139"/>
        <w:rPr>
          <w:lang w:val="en"/>
        </w:rPr>
      </w:pPr>
      <w:r>
        <w:rPr>
          <w:lang w:val="en"/>
        </w:rPr>
        <w:t>It should take about 30-45 minutes to complete.</w:t>
      </w:r>
    </w:p>
    <w:p w14:paraId="39C8D4A0" w14:textId="77777777" w:rsidR="00C36DEA" w:rsidRDefault="00463821">
      <w:pPr>
        <w:pStyle w:val="NormalWeb"/>
        <w:divId w:val="351415139"/>
        <w:rPr>
          <w:lang w:val="en"/>
        </w:rPr>
      </w:pPr>
      <w:r>
        <w:rPr>
          <w:lang w:val="en"/>
        </w:rPr>
        <w:t>* You cannot save your answers and return to the questionnaire, so if you prefer you can download the questionnaire as a Word document, fill it in at your own pace, and then copy your answers into the online questionnaire to submit.</w:t>
      </w:r>
    </w:p>
    <w:p w14:paraId="6891C24F" w14:textId="77777777" w:rsidR="00C36DEA" w:rsidRDefault="00463821">
      <w:pPr>
        <w:pStyle w:val="Heading2"/>
        <w:divId w:val="1414542769"/>
        <w:rPr>
          <w:rFonts w:eastAsia="Times New Roman"/>
          <w:lang w:val="en"/>
        </w:rPr>
      </w:pPr>
      <w:r>
        <w:rPr>
          <w:rFonts w:eastAsia="Times New Roman"/>
          <w:lang w:val="en"/>
        </w:rPr>
        <w:t xml:space="preserve">Privacy notice </w:t>
      </w:r>
    </w:p>
    <w:p w14:paraId="3AD835C7" w14:textId="77777777" w:rsidR="00C36DEA" w:rsidRDefault="00463821">
      <w:pPr>
        <w:pStyle w:val="NormalWeb"/>
        <w:divId w:val="1897081963"/>
        <w:rPr>
          <w:lang w:val="en"/>
        </w:rPr>
      </w:pPr>
      <w:r>
        <w:rPr>
          <w:lang w:val="en"/>
        </w:rPr>
        <w:t>All responses to the questionnaire are anonymous.</w:t>
      </w:r>
    </w:p>
    <w:p w14:paraId="1393EE69" w14:textId="77777777" w:rsidR="00C36DEA" w:rsidRDefault="00463821">
      <w:pPr>
        <w:pStyle w:val="NormalWeb"/>
        <w:divId w:val="1897081963"/>
        <w:rPr>
          <w:lang w:val="en"/>
        </w:rPr>
      </w:pPr>
      <w:r>
        <w:rPr>
          <w:lang w:val="en"/>
        </w:rPr>
        <w:t>In addition to your opinions, we will also ask you for some personal information such as whether you are a person living with a rare disease or a healthcare professional, your age, ethnicity and gender.</w:t>
      </w:r>
    </w:p>
    <w:p w14:paraId="2D2DE0D4" w14:textId="77777777" w:rsidR="00C36DEA" w:rsidRDefault="00463821">
      <w:pPr>
        <w:pStyle w:val="NormalWeb"/>
        <w:divId w:val="1897081963"/>
        <w:rPr>
          <w:lang w:val="en"/>
        </w:rPr>
      </w:pPr>
      <w:r>
        <w:rPr>
          <w:lang w:val="en"/>
        </w:rPr>
        <w:t>We will feed back the results of this questionnaire to delivery partners and will ask them to evidence how they will be addressing the points raised from the analysis of the questionnaire.</w:t>
      </w:r>
    </w:p>
    <w:p w14:paraId="5416DEB6" w14:textId="77777777" w:rsidR="00C36DEA" w:rsidRDefault="00463821">
      <w:pPr>
        <w:pStyle w:val="NormalWeb"/>
        <w:divId w:val="1897081963"/>
        <w:rPr>
          <w:lang w:val="en"/>
        </w:rPr>
      </w:pPr>
      <w:r>
        <w:rPr>
          <w:lang w:val="en"/>
        </w:rPr>
        <w:t>By filling out this questionnaire, you agree to your data being used in this way. If you wish to withdraw from the questionnaire, you can do so at any time and your answers will not be saved.</w:t>
      </w:r>
    </w:p>
    <w:p w14:paraId="0C6AC0B7" w14:textId="77777777" w:rsidR="00C36DEA" w:rsidRDefault="00463821">
      <w:pPr>
        <w:pStyle w:val="NormalWeb"/>
        <w:divId w:val="1897081963"/>
        <w:rPr>
          <w:lang w:val="en"/>
        </w:rPr>
      </w:pPr>
      <w:r>
        <w:rPr>
          <w:lang w:val="en"/>
        </w:rPr>
        <w:t xml:space="preserve">For further information, please see our privacy policy </w:t>
      </w:r>
      <w:hyperlink r:id="rId8" w:tgtFrame="_blank" w:history="1">
        <w:r>
          <w:rPr>
            <w:rStyle w:val="Hyperlink"/>
            <w:lang w:val="en"/>
          </w:rPr>
          <w:t>here</w:t>
        </w:r>
      </w:hyperlink>
      <w:r>
        <w:rPr>
          <w:lang w:val="en"/>
        </w:rPr>
        <w:t>.</w:t>
      </w:r>
    </w:p>
    <w:p w14:paraId="766FE2BA" w14:textId="77777777" w:rsidR="00C36DEA" w:rsidRDefault="00463821">
      <w:pPr>
        <w:pStyle w:val="Heading2"/>
        <w:divId w:val="68768575"/>
        <w:rPr>
          <w:rFonts w:eastAsia="Times New Roman"/>
          <w:lang w:val="en"/>
        </w:rPr>
      </w:pPr>
      <w:r>
        <w:rPr>
          <w:rFonts w:eastAsia="Times New Roman"/>
          <w:lang w:val="en"/>
        </w:rPr>
        <w:t xml:space="preserve">Background </w:t>
      </w:r>
    </w:p>
    <w:p w14:paraId="3D59E6E4" w14:textId="77777777" w:rsidR="00C36DEA" w:rsidRDefault="00463821">
      <w:pPr>
        <w:pStyle w:val="NormalWeb"/>
        <w:divId w:val="1141579979"/>
        <w:rPr>
          <w:lang w:val="en"/>
        </w:rPr>
      </w:pPr>
      <w:r>
        <w:rPr>
          <w:lang w:val="en"/>
        </w:rPr>
        <w:t xml:space="preserve">The </w:t>
      </w:r>
      <w:hyperlink r:id="rId9" w:tgtFrame="_blank" w:history="1">
        <w:r>
          <w:rPr>
            <w:rStyle w:val="Hyperlink"/>
            <w:lang w:val="en"/>
          </w:rPr>
          <w:t>UK Rare Diseases Framework</w:t>
        </w:r>
      </w:hyperlink>
      <w:r>
        <w:rPr>
          <w:lang w:val="en"/>
        </w:rPr>
        <w:t xml:space="preserve">, published in January 2021, replaced the 2013 UK Strategy for Rare Diseases. The Framework outlines the Government’s priorities for rare diseases over the next 5 years: helping patients get a final diagnosis faster, increasing awareness of rare diseases among healthcare professionals, better coordination of care, and </w:t>
      </w:r>
      <w:r>
        <w:rPr>
          <w:lang w:val="en"/>
        </w:rPr>
        <w:lastRenderedPageBreak/>
        <w:t>improving access to specialist care, treatment and drugs. The Framework will be implemented through nation specific ‘Action Plans’, which will detail the commitments that each nation will put in place to meet the shared priorities of the Framework.</w:t>
      </w:r>
    </w:p>
    <w:p w14:paraId="3CFB9344" w14:textId="28DBEC04" w:rsidR="00C36DEA" w:rsidRDefault="00463821">
      <w:pPr>
        <w:pStyle w:val="NormalWeb"/>
        <w:divId w:val="1141579979"/>
        <w:rPr>
          <w:lang w:val="en"/>
        </w:rPr>
      </w:pPr>
      <w:r>
        <w:rPr>
          <w:lang w:val="en"/>
        </w:rPr>
        <w:t xml:space="preserve">The England Rare Diseases Framework Delivery Group is responsible for developing, agreeing and monitoring the action plan for England. Its membership comprises representatives from delivery partner organisations responsible for implementing the Framework for England. These delivery partners have put forward a series of draft actions that aim to collectively meet the priorities of the UK Rare Diseases Framework. A summary of the draft actions is available </w:t>
      </w:r>
      <w:hyperlink r:id="rId10" w:history="1">
        <w:r w:rsidR="00526443">
          <w:rPr>
            <w:rStyle w:val="Hyperlink"/>
          </w:rPr>
          <w:t>here</w:t>
        </w:r>
      </w:hyperlink>
      <w:r>
        <w:rPr>
          <w:lang w:val="en"/>
        </w:rPr>
        <w:t xml:space="preserve"> for reference while you complete this questionnaire.</w:t>
      </w:r>
    </w:p>
    <w:p w14:paraId="1A4D7AC3" w14:textId="77777777" w:rsidR="00C36DEA" w:rsidRDefault="00463821">
      <w:pPr>
        <w:pStyle w:val="NormalWeb"/>
        <w:divId w:val="1141579979"/>
        <w:rPr>
          <w:lang w:val="en"/>
        </w:rPr>
      </w:pPr>
      <w:r>
        <w:rPr>
          <w:lang w:val="en"/>
        </w:rPr>
        <w:t>The 2022 Rare Diseases Action Plan for England will be published early next year, describing actions which will begin during that year. It will clearly indicate who is responsible for each action, and provide details of milestones and timeframes. The action plan will be the first step towards the implementation of the Framework and will be followed by a series of annual updates with new actions that will build upon progress made and take into account any new opportunities.</w:t>
      </w:r>
    </w:p>
    <w:p w14:paraId="0473A9F0" w14:textId="77777777" w:rsidR="003A5A22" w:rsidRDefault="003A5A22">
      <w:pPr>
        <w:rPr>
          <w:rFonts w:eastAsia="Times New Roman"/>
          <w:b/>
          <w:bCs/>
          <w:sz w:val="36"/>
          <w:szCs w:val="36"/>
          <w:lang w:val="en"/>
        </w:rPr>
        <w:sectPr w:rsidR="003A5A22" w:rsidSect="003A5A22">
          <w:pgSz w:w="11906" w:h="16838"/>
          <w:pgMar w:top="1440" w:right="1440" w:bottom="1440" w:left="1440" w:header="709" w:footer="709" w:gutter="0"/>
          <w:cols w:space="708"/>
          <w:docGrid w:linePitch="360"/>
        </w:sectPr>
      </w:pPr>
    </w:p>
    <w:p w14:paraId="296B4343" w14:textId="793173C5" w:rsidR="00C36DEA" w:rsidRDefault="00463821" w:rsidP="003A5A22">
      <w:pPr>
        <w:pStyle w:val="Heading2"/>
        <w:rPr>
          <w:rFonts w:eastAsia="Times New Roman"/>
          <w:lang w:val="en"/>
        </w:rPr>
      </w:pPr>
      <w:r>
        <w:rPr>
          <w:rFonts w:eastAsia="Times New Roman"/>
          <w:lang w:val="en"/>
        </w:rPr>
        <w:lastRenderedPageBreak/>
        <w:t xml:space="preserve">Part 1 </w:t>
      </w:r>
    </w:p>
    <w:p w14:paraId="13003291" w14:textId="77777777" w:rsidR="00C36DEA" w:rsidRDefault="00463821">
      <w:pPr>
        <w:pStyle w:val="NormalWeb"/>
        <w:rPr>
          <w:lang w:val="en"/>
        </w:rPr>
      </w:pPr>
      <w:r>
        <w:rPr>
          <w:lang w:val="en"/>
        </w:rPr>
        <w:t>This part of the survey asks you to consider each individual action proposed for the 2022 Rare Diseases Action Plan for England. There are 23 actions in total. The questions are not compulsory and y</w:t>
      </w:r>
      <w:r>
        <w:rPr>
          <w:rStyle w:val="normaltextrun"/>
          <w:lang w:val="en"/>
        </w:rPr>
        <w:t>ou are welcome to concentrate your answers on the actions that are most relevant to you. </w:t>
      </w:r>
    </w:p>
    <w:p w14:paraId="09A09442" w14:textId="77777777" w:rsidR="00C36DEA" w:rsidRDefault="00463821">
      <w:pPr>
        <w:pStyle w:val="Heading2"/>
        <w:rPr>
          <w:rFonts w:eastAsia="Times New Roman"/>
          <w:lang w:val="en"/>
        </w:rPr>
      </w:pPr>
      <w:r>
        <w:rPr>
          <w:rFonts w:eastAsia="Times New Roman"/>
          <w:lang w:val="en"/>
        </w:rPr>
        <w:t xml:space="preserve">1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3B79DC3A" w14:textId="77777777">
        <w:trPr>
          <w:tblCellSpacing w:w="15" w:type="dxa"/>
        </w:trPr>
        <w:tc>
          <w:tcPr>
            <w:tcW w:w="2670" w:type="dxa"/>
            <w:shd w:val="clear" w:color="auto" w:fill="F0F4F5"/>
            <w:vAlign w:val="center"/>
            <w:hideMark/>
          </w:tcPr>
          <w:p w14:paraId="70646890" w14:textId="77777777" w:rsidR="00C36DEA" w:rsidRDefault="00463821">
            <w:pPr>
              <w:pStyle w:val="NormalWeb"/>
            </w:pPr>
            <w:r>
              <w:rPr>
                <w:rStyle w:val="Strong"/>
              </w:rPr>
              <w:t>Action</w:t>
            </w:r>
          </w:p>
        </w:tc>
        <w:tc>
          <w:tcPr>
            <w:tcW w:w="1715" w:type="dxa"/>
            <w:shd w:val="clear" w:color="auto" w:fill="F0F4F5"/>
            <w:vAlign w:val="center"/>
            <w:hideMark/>
          </w:tcPr>
          <w:p w14:paraId="570C4C2E" w14:textId="77777777" w:rsidR="00C36DEA" w:rsidRDefault="00463821">
            <w:pPr>
              <w:pStyle w:val="NormalWeb"/>
            </w:pPr>
            <w:r>
              <w:rPr>
                <w:rStyle w:val="Strong"/>
              </w:rPr>
              <w:t>Delivery partner</w:t>
            </w:r>
          </w:p>
        </w:tc>
        <w:tc>
          <w:tcPr>
            <w:tcW w:w="2560" w:type="dxa"/>
            <w:shd w:val="clear" w:color="auto" w:fill="F0F4F5"/>
            <w:vAlign w:val="center"/>
            <w:hideMark/>
          </w:tcPr>
          <w:p w14:paraId="0DD361E5" w14:textId="77777777" w:rsidR="00C36DEA" w:rsidRDefault="00463821">
            <w:pPr>
              <w:pStyle w:val="NormalWeb"/>
            </w:pPr>
            <w:r>
              <w:rPr>
                <w:rStyle w:val="Strong"/>
              </w:rPr>
              <w:t>Patient involvement</w:t>
            </w:r>
          </w:p>
        </w:tc>
        <w:tc>
          <w:tcPr>
            <w:tcW w:w="2715" w:type="dxa"/>
            <w:shd w:val="clear" w:color="auto" w:fill="F0F4F5"/>
            <w:vAlign w:val="center"/>
            <w:hideMark/>
          </w:tcPr>
          <w:p w14:paraId="015F583A" w14:textId="77777777" w:rsidR="00C36DEA" w:rsidRDefault="00463821">
            <w:pPr>
              <w:pStyle w:val="NormalWeb"/>
            </w:pPr>
            <w:r>
              <w:rPr>
                <w:rStyle w:val="Strong"/>
              </w:rPr>
              <w:t>Milestones</w:t>
            </w:r>
          </w:p>
        </w:tc>
        <w:tc>
          <w:tcPr>
            <w:tcW w:w="2415" w:type="dxa"/>
            <w:shd w:val="clear" w:color="auto" w:fill="F0F4F5"/>
            <w:vAlign w:val="center"/>
            <w:hideMark/>
          </w:tcPr>
          <w:p w14:paraId="41C847DE" w14:textId="77777777" w:rsidR="00C36DEA" w:rsidRDefault="00463821">
            <w:pPr>
              <w:pStyle w:val="NormalWeb"/>
            </w:pPr>
            <w:r>
              <w:rPr>
                <w:rStyle w:val="Strong"/>
              </w:rPr>
              <w:t>Impact measures</w:t>
            </w:r>
          </w:p>
        </w:tc>
      </w:tr>
      <w:tr w:rsidR="00C36DEA" w14:paraId="4B5A60C2" w14:textId="77777777">
        <w:trPr>
          <w:tblCellSpacing w:w="15" w:type="dxa"/>
        </w:trPr>
        <w:tc>
          <w:tcPr>
            <w:tcW w:w="2670" w:type="dxa"/>
            <w:shd w:val="clear" w:color="auto" w:fill="F0F4F5"/>
            <w:vAlign w:val="center"/>
            <w:hideMark/>
          </w:tcPr>
          <w:p w14:paraId="4D027470" w14:textId="77777777" w:rsidR="00C36DEA" w:rsidRDefault="00463821">
            <w:pPr>
              <w:pStyle w:val="NormalWeb"/>
            </w:pPr>
            <w:r>
              <w:rPr>
                <w:rStyle w:val="Strong"/>
                <w:u w:val="single"/>
              </w:rPr>
              <w:t>Undiagnosed conditions</w:t>
            </w:r>
          </w:p>
          <w:p w14:paraId="7239BE95" w14:textId="480F2684" w:rsidR="00C36DEA" w:rsidRDefault="00463821">
            <w:pPr>
              <w:pStyle w:val="NormalWeb"/>
            </w:pPr>
            <w:r>
              <w:t>Working with doctors to</w:t>
            </w:r>
            <w:r w:rsidR="006348B7">
              <w:t>c</w:t>
            </w:r>
            <w:r>
              <w:t>test new approaches for patients with undiagnosed rare conditions. Examples could include a one-stop paediatric clinic or a more targeted adult neurology clinic.</w:t>
            </w:r>
          </w:p>
          <w:p w14:paraId="2C51486D" w14:textId="77777777" w:rsidR="00C36DEA" w:rsidRDefault="00463821">
            <w:pPr>
              <w:pStyle w:val="NormalWeb"/>
            </w:pPr>
            <w:r>
              <w:rPr>
                <w:rStyle w:val="Strong"/>
              </w:rPr>
              <w:t xml:space="preserve">Priorities: 1 </w:t>
            </w:r>
            <w:r>
              <w:t>(Helping patients get a diagnosis faster)</w:t>
            </w:r>
          </w:p>
        </w:tc>
        <w:tc>
          <w:tcPr>
            <w:tcW w:w="1715" w:type="dxa"/>
            <w:shd w:val="clear" w:color="auto" w:fill="F0F4F5"/>
            <w:vAlign w:val="center"/>
            <w:hideMark/>
          </w:tcPr>
          <w:p w14:paraId="45543F76" w14:textId="77777777" w:rsidR="00C36DEA" w:rsidRDefault="00463821">
            <w:pPr>
              <w:pStyle w:val="NormalWeb"/>
            </w:pPr>
            <w:r>
              <w:t>NHS England </w:t>
            </w:r>
          </w:p>
        </w:tc>
        <w:tc>
          <w:tcPr>
            <w:tcW w:w="2560" w:type="dxa"/>
            <w:shd w:val="clear" w:color="auto" w:fill="F0F4F5"/>
            <w:vAlign w:val="center"/>
            <w:hideMark/>
          </w:tcPr>
          <w:p w14:paraId="4C135EBE" w14:textId="77777777" w:rsidR="00C36DEA" w:rsidRDefault="00463821">
            <w:pPr>
              <w:pStyle w:val="NormalWeb"/>
            </w:pPr>
            <w:r>
              <w:t>NHSE will test the approaches with patient groups before piloting.</w:t>
            </w:r>
          </w:p>
        </w:tc>
        <w:tc>
          <w:tcPr>
            <w:tcW w:w="2715" w:type="dxa"/>
            <w:shd w:val="clear" w:color="auto" w:fill="F0F4F5"/>
            <w:vAlign w:val="center"/>
            <w:hideMark/>
          </w:tcPr>
          <w:p w14:paraId="1E2686CD" w14:textId="77777777" w:rsidR="00C36DEA" w:rsidRDefault="00463821">
            <w:pPr>
              <w:pStyle w:val="NormalWeb"/>
            </w:pPr>
            <w:r>
              <w:t>Development of a pilot approach(es) by April 2022</w:t>
            </w:r>
          </w:p>
          <w:p w14:paraId="470E2FE7" w14:textId="77777777" w:rsidR="00C36DEA" w:rsidRDefault="00463821">
            <w:pPr>
              <w:pStyle w:val="NormalWeb"/>
            </w:pPr>
            <w:r>
              <w:t>Selection of sites by summer 2022</w:t>
            </w:r>
          </w:p>
          <w:p w14:paraId="06508B10" w14:textId="77777777" w:rsidR="00C36DEA" w:rsidRDefault="00463821">
            <w:pPr>
              <w:pStyle w:val="NormalWeb"/>
            </w:pPr>
            <w:r>
              <w:t>Evaluation of sites to follow</w:t>
            </w:r>
          </w:p>
        </w:tc>
        <w:tc>
          <w:tcPr>
            <w:tcW w:w="2415" w:type="dxa"/>
            <w:shd w:val="clear" w:color="auto" w:fill="F0F4F5"/>
            <w:vAlign w:val="center"/>
            <w:hideMark/>
          </w:tcPr>
          <w:p w14:paraId="5AF385A1" w14:textId="77777777" w:rsidR="00C36DEA" w:rsidRDefault="00463821">
            <w:pPr>
              <w:pStyle w:val="NormalWeb"/>
            </w:pPr>
            <w:r>
              <w:t>To be developed </w:t>
            </w:r>
          </w:p>
        </w:tc>
      </w:tr>
    </w:tbl>
    <w:p w14:paraId="653EC233" w14:textId="77777777" w:rsidR="00C36DEA" w:rsidRDefault="00463821">
      <w:pPr>
        <w:pStyle w:val="header-medium"/>
        <w:rPr>
          <w:lang w:val="en"/>
        </w:rPr>
      </w:pPr>
      <w:r>
        <w:rPr>
          <w:lang w:val="en"/>
        </w:rPr>
        <w:t> </w:t>
      </w:r>
    </w:p>
    <w:p w14:paraId="33AD028F" w14:textId="77777777" w:rsidR="00C36DEA" w:rsidRDefault="00463821">
      <w:pPr>
        <w:pStyle w:val="header-medium"/>
        <w:rPr>
          <w:lang w:val="en"/>
        </w:rPr>
      </w:pPr>
      <w:r>
        <w:rPr>
          <w:lang w:val="en"/>
        </w:rPr>
        <w:t>To what extent do you agree or disagree with the following statements?</w:t>
      </w:r>
    </w:p>
    <w:p w14:paraId="0F47EE3C"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589C2103" w14:textId="77777777">
        <w:trPr>
          <w:tblCellSpacing w:w="15" w:type="dxa"/>
        </w:trPr>
        <w:tc>
          <w:tcPr>
            <w:tcW w:w="0" w:type="auto"/>
            <w:gridSpan w:val="6"/>
            <w:tcBorders>
              <w:top w:val="nil"/>
              <w:left w:val="nil"/>
              <w:bottom w:val="nil"/>
              <w:right w:val="nil"/>
            </w:tcBorders>
            <w:vAlign w:val="center"/>
            <w:hideMark/>
          </w:tcPr>
          <w:p w14:paraId="558B35CF" w14:textId="77777777" w:rsidR="00C36DEA" w:rsidRDefault="00463821">
            <w:pPr>
              <w:jc w:val="center"/>
              <w:rPr>
                <w:rFonts w:eastAsia="Times New Roman"/>
              </w:rPr>
            </w:pPr>
            <w:r>
              <w:rPr>
                <w:rFonts w:eastAsia="Times New Roman"/>
              </w:rPr>
              <w:t>Grid showing question statements against rating options</w:t>
            </w:r>
          </w:p>
        </w:tc>
      </w:tr>
      <w:tr w:rsidR="00C36DEA" w14:paraId="48AF5AF7" w14:textId="77777777">
        <w:trPr>
          <w:tblCellSpacing w:w="15" w:type="dxa"/>
        </w:trPr>
        <w:tc>
          <w:tcPr>
            <w:tcW w:w="0" w:type="auto"/>
            <w:vAlign w:val="center"/>
            <w:hideMark/>
          </w:tcPr>
          <w:p w14:paraId="78AB4F9F" w14:textId="77777777" w:rsidR="00C36DEA" w:rsidRDefault="00463821">
            <w:pPr>
              <w:rPr>
                <w:rFonts w:eastAsia="Times New Roman"/>
              </w:rPr>
            </w:pPr>
            <w:r>
              <w:rPr>
                <w:rFonts w:eastAsia="Times New Roman"/>
              </w:rPr>
              <w:lastRenderedPageBreak/>
              <w:t> </w:t>
            </w:r>
          </w:p>
        </w:tc>
        <w:tc>
          <w:tcPr>
            <w:tcW w:w="0" w:type="auto"/>
            <w:vAlign w:val="center"/>
            <w:hideMark/>
          </w:tcPr>
          <w:p w14:paraId="5F1A774D"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155FBE96"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151F2C67"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67F72FD3"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10F2ABA4" w14:textId="77777777" w:rsidR="00C36DEA" w:rsidRDefault="00463821">
            <w:pPr>
              <w:jc w:val="center"/>
              <w:rPr>
                <w:rFonts w:eastAsia="Times New Roman"/>
                <w:b/>
                <w:bCs/>
              </w:rPr>
            </w:pPr>
            <w:r>
              <w:rPr>
                <w:rFonts w:eastAsia="Times New Roman"/>
                <w:b/>
                <w:bCs/>
              </w:rPr>
              <w:t>Strongly Disagree</w:t>
            </w:r>
          </w:p>
        </w:tc>
      </w:tr>
      <w:tr w:rsidR="00C36DEA" w14:paraId="50C1E5EF" w14:textId="77777777">
        <w:trPr>
          <w:tblCellSpacing w:w="15" w:type="dxa"/>
        </w:trPr>
        <w:tc>
          <w:tcPr>
            <w:tcW w:w="0" w:type="auto"/>
            <w:vAlign w:val="center"/>
            <w:hideMark/>
          </w:tcPr>
          <w:p w14:paraId="0A418BE7"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0FA0CC0D" w14:textId="77777777" w:rsidR="00C36DEA" w:rsidRDefault="00463821">
            <w:pPr>
              <w:rPr>
                <w:rFonts w:eastAsia="Times New Roman"/>
              </w:rPr>
            </w:pPr>
            <w:r>
              <w:rPr>
                <w:rFonts w:eastAsia="Times New Roman"/>
              </w:rPr>
              <w:t xml:space="preserve">( ) </w:t>
            </w:r>
          </w:p>
        </w:tc>
        <w:tc>
          <w:tcPr>
            <w:tcW w:w="0" w:type="auto"/>
            <w:vAlign w:val="center"/>
            <w:hideMark/>
          </w:tcPr>
          <w:p w14:paraId="26C0CBDE" w14:textId="59235B06"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4D59BF84" w14:textId="77777777" w:rsidR="00C36DEA" w:rsidRDefault="00463821">
            <w:pPr>
              <w:rPr>
                <w:rFonts w:eastAsia="Times New Roman"/>
              </w:rPr>
            </w:pPr>
            <w:r>
              <w:rPr>
                <w:rFonts w:eastAsia="Times New Roman"/>
              </w:rPr>
              <w:t xml:space="preserve">( ) </w:t>
            </w:r>
          </w:p>
        </w:tc>
        <w:tc>
          <w:tcPr>
            <w:tcW w:w="0" w:type="auto"/>
            <w:vAlign w:val="center"/>
            <w:hideMark/>
          </w:tcPr>
          <w:p w14:paraId="071509D1" w14:textId="77777777" w:rsidR="00C36DEA" w:rsidRDefault="00463821">
            <w:pPr>
              <w:rPr>
                <w:rFonts w:eastAsia="Times New Roman"/>
              </w:rPr>
            </w:pPr>
            <w:r>
              <w:rPr>
                <w:rFonts w:eastAsia="Times New Roman"/>
              </w:rPr>
              <w:t xml:space="preserve">( ) </w:t>
            </w:r>
          </w:p>
        </w:tc>
        <w:tc>
          <w:tcPr>
            <w:tcW w:w="0" w:type="auto"/>
            <w:vAlign w:val="center"/>
            <w:hideMark/>
          </w:tcPr>
          <w:p w14:paraId="4D2648C1" w14:textId="77777777" w:rsidR="00C36DEA" w:rsidRDefault="00463821">
            <w:pPr>
              <w:rPr>
                <w:rFonts w:eastAsia="Times New Roman"/>
              </w:rPr>
            </w:pPr>
            <w:r>
              <w:rPr>
                <w:rFonts w:eastAsia="Times New Roman"/>
              </w:rPr>
              <w:t xml:space="preserve">( ) </w:t>
            </w:r>
          </w:p>
        </w:tc>
      </w:tr>
      <w:tr w:rsidR="00C36DEA" w14:paraId="00B9B7CE" w14:textId="77777777">
        <w:trPr>
          <w:tblCellSpacing w:w="15" w:type="dxa"/>
        </w:trPr>
        <w:tc>
          <w:tcPr>
            <w:tcW w:w="0" w:type="auto"/>
            <w:vAlign w:val="center"/>
            <w:hideMark/>
          </w:tcPr>
          <w:p w14:paraId="399EE927"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20634327" w14:textId="77777777" w:rsidR="00C36DEA" w:rsidRDefault="00463821">
            <w:pPr>
              <w:rPr>
                <w:rFonts w:eastAsia="Times New Roman"/>
              </w:rPr>
            </w:pPr>
            <w:r>
              <w:rPr>
                <w:rFonts w:eastAsia="Times New Roman"/>
              </w:rPr>
              <w:t xml:space="preserve">( ) </w:t>
            </w:r>
          </w:p>
        </w:tc>
        <w:tc>
          <w:tcPr>
            <w:tcW w:w="0" w:type="auto"/>
            <w:vAlign w:val="center"/>
            <w:hideMark/>
          </w:tcPr>
          <w:p w14:paraId="1B13FBAC" w14:textId="77777777" w:rsidR="00C36DEA" w:rsidRDefault="00463821">
            <w:pPr>
              <w:rPr>
                <w:rFonts w:eastAsia="Times New Roman"/>
              </w:rPr>
            </w:pPr>
            <w:r>
              <w:rPr>
                <w:rFonts w:eastAsia="Times New Roman"/>
              </w:rPr>
              <w:t xml:space="preserve">( ) </w:t>
            </w:r>
          </w:p>
        </w:tc>
        <w:tc>
          <w:tcPr>
            <w:tcW w:w="0" w:type="auto"/>
            <w:vAlign w:val="center"/>
            <w:hideMark/>
          </w:tcPr>
          <w:p w14:paraId="68AABA6B" w14:textId="27C5AA46" w:rsidR="00C36DEA" w:rsidRDefault="00463821">
            <w:pPr>
              <w:rPr>
                <w:rFonts w:eastAsia="Times New Roman"/>
              </w:rPr>
            </w:pPr>
            <w:r>
              <w:rPr>
                <w:rFonts w:eastAsia="Times New Roman"/>
              </w:rPr>
              <w:t xml:space="preserve">( </w:t>
            </w:r>
            <w:r w:rsidR="000C35EC">
              <w:rPr>
                <w:rFonts w:eastAsia="Times New Roman"/>
              </w:rPr>
              <w:t>Y</w:t>
            </w:r>
            <w:r>
              <w:rPr>
                <w:rFonts w:eastAsia="Times New Roman"/>
              </w:rPr>
              <w:t xml:space="preserve">) </w:t>
            </w:r>
          </w:p>
        </w:tc>
        <w:tc>
          <w:tcPr>
            <w:tcW w:w="0" w:type="auto"/>
            <w:vAlign w:val="center"/>
            <w:hideMark/>
          </w:tcPr>
          <w:p w14:paraId="78BE78E7" w14:textId="60689915" w:rsidR="00C36DEA" w:rsidRDefault="00463821">
            <w:pPr>
              <w:rPr>
                <w:rFonts w:eastAsia="Times New Roman"/>
              </w:rPr>
            </w:pPr>
            <w:r>
              <w:rPr>
                <w:rFonts w:eastAsia="Times New Roman"/>
              </w:rPr>
              <w:t xml:space="preserve">( ) </w:t>
            </w:r>
          </w:p>
        </w:tc>
        <w:tc>
          <w:tcPr>
            <w:tcW w:w="0" w:type="auto"/>
            <w:vAlign w:val="center"/>
            <w:hideMark/>
          </w:tcPr>
          <w:p w14:paraId="3E31348C" w14:textId="77777777" w:rsidR="00C36DEA" w:rsidRDefault="00463821">
            <w:pPr>
              <w:rPr>
                <w:rFonts w:eastAsia="Times New Roman"/>
              </w:rPr>
            </w:pPr>
            <w:r>
              <w:rPr>
                <w:rFonts w:eastAsia="Times New Roman"/>
              </w:rPr>
              <w:t xml:space="preserve">( ) </w:t>
            </w:r>
          </w:p>
        </w:tc>
      </w:tr>
    </w:tbl>
    <w:p w14:paraId="6FCCFE40" w14:textId="7A15B666"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405BB044" w14:textId="0CDE0F4A" w:rsidR="000C35EC" w:rsidRPr="00856844" w:rsidRDefault="000C35EC">
      <w:pPr>
        <w:rPr>
          <w:rFonts w:eastAsia="Times New Roman"/>
          <w:lang w:val="en"/>
        </w:rPr>
      </w:pPr>
      <w:r w:rsidRPr="00856844">
        <w:rPr>
          <w:rFonts w:eastAsia="Times New Roman"/>
          <w:lang w:val="en"/>
        </w:rPr>
        <w:t xml:space="preserve">Gene People </w:t>
      </w:r>
      <w:r w:rsidR="006348B7" w:rsidRPr="00856844">
        <w:rPr>
          <w:rFonts w:eastAsia="Times New Roman"/>
          <w:lang w:val="en"/>
        </w:rPr>
        <w:t xml:space="preserve">welcomes the </w:t>
      </w:r>
      <w:r w:rsidRPr="00856844">
        <w:rPr>
          <w:rFonts w:eastAsia="Times New Roman"/>
          <w:lang w:val="en"/>
        </w:rPr>
        <w:t>commitment</w:t>
      </w:r>
      <w:r w:rsidR="006A5E39" w:rsidRPr="00856844">
        <w:rPr>
          <w:rFonts w:eastAsia="Times New Roman"/>
          <w:lang w:val="en"/>
        </w:rPr>
        <w:t xml:space="preserve"> to</w:t>
      </w:r>
      <w:r w:rsidR="006348B7" w:rsidRPr="00856844">
        <w:rPr>
          <w:rFonts w:eastAsia="Times New Roman"/>
          <w:lang w:val="en"/>
        </w:rPr>
        <w:t xml:space="preserve"> test new approaches for patients with undiagnosed rare conditions. </w:t>
      </w:r>
      <w:r w:rsidR="00856844" w:rsidRPr="00856844">
        <w:rPr>
          <w:rFonts w:eastAsia="Times New Roman"/>
          <w:lang w:val="en"/>
        </w:rPr>
        <w:t>We would welcome more information about how patients will be selected and whether this is a one-off activity or the start of a cycle of continual improvement.</w:t>
      </w:r>
    </w:p>
    <w:p w14:paraId="3DFD497F" w14:textId="77777777" w:rsidR="00856844" w:rsidRDefault="00856844">
      <w:pPr>
        <w:rPr>
          <w:rFonts w:eastAsia="Times New Roman"/>
          <w:highlight w:val="yellow"/>
          <w:lang w:val="en"/>
        </w:rPr>
      </w:pPr>
    </w:p>
    <w:p w14:paraId="2642C1BB" w14:textId="77777777" w:rsidR="00C36DEA" w:rsidRDefault="00463821">
      <w:pPr>
        <w:pStyle w:val="Heading2"/>
        <w:rPr>
          <w:rFonts w:eastAsia="Times New Roman"/>
          <w:lang w:val="en"/>
        </w:rPr>
      </w:pPr>
      <w:r>
        <w:rPr>
          <w:rFonts w:eastAsia="Times New Roman"/>
          <w:lang w:val="en"/>
        </w:rPr>
        <w:t xml:space="preserve">2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2B79B200" w14:textId="77777777">
        <w:trPr>
          <w:tblCellSpacing w:w="15" w:type="dxa"/>
        </w:trPr>
        <w:tc>
          <w:tcPr>
            <w:tcW w:w="2670" w:type="dxa"/>
            <w:shd w:val="clear" w:color="auto" w:fill="F0F4F5"/>
            <w:vAlign w:val="center"/>
            <w:hideMark/>
          </w:tcPr>
          <w:p w14:paraId="6A0EF846" w14:textId="77777777" w:rsidR="00C36DEA" w:rsidRDefault="00463821">
            <w:pPr>
              <w:pStyle w:val="NormalWeb"/>
            </w:pPr>
            <w:r>
              <w:rPr>
                <w:rStyle w:val="Strong"/>
              </w:rPr>
              <w:t>Action</w:t>
            </w:r>
          </w:p>
        </w:tc>
        <w:tc>
          <w:tcPr>
            <w:tcW w:w="1715" w:type="dxa"/>
            <w:shd w:val="clear" w:color="auto" w:fill="F0F4F5"/>
            <w:vAlign w:val="center"/>
            <w:hideMark/>
          </w:tcPr>
          <w:p w14:paraId="5B57915C" w14:textId="77777777" w:rsidR="00C36DEA" w:rsidRDefault="00463821">
            <w:pPr>
              <w:pStyle w:val="NormalWeb"/>
            </w:pPr>
            <w:r>
              <w:rPr>
                <w:rStyle w:val="Strong"/>
              </w:rPr>
              <w:t>Delivery partner</w:t>
            </w:r>
          </w:p>
        </w:tc>
        <w:tc>
          <w:tcPr>
            <w:tcW w:w="2560" w:type="dxa"/>
            <w:shd w:val="clear" w:color="auto" w:fill="F0F4F5"/>
            <w:vAlign w:val="center"/>
            <w:hideMark/>
          </w:tcPr>
          <w:p w14:paraId="497060E5" w14:textId="77777777" w:rsidR="00C36DEA" w:rsidRDefault="00463821">
            <w:pPr>
              <w:pStyle w:val="NormalWeb"/>
            </w:pPr>
            <w:r>
              <w:rPr>
                <w:rStyle w:val="Strong"/>
              </w:rPr>
              <w:t>Patient involvement</w:t>
            </w:r>
          </w:p>
        </w:tc>
        <w:tc>
          <w:tcPr>
            <w:tcW w:w="2715" w:type="dxa"/>
            <w:shd w:val="clear" w:color="auto" w:fill="F0F4F5"/>
            <w:vAlign w:val="center"/>
            <w:hideMark/>
          </w:tcPr>
          <w:p w14:paraId="77420F4C" w14:textId="77777777" w:rsidR="00C36DEA" w:rsidRDefault="00463821">
            <w:pPr>
              <w:pStyle w:val="NormalWeb"/>
            </w:pPr>
            <w:r>
              <w:rPr>
                <w:rStyle w:val="Strong"/>
              </w:rPr>
              <w:t>Milestones</w:t>
            </w:r>
          </w:p>
        </w:tc>
        <w:tc>
          <w:tcPr>
            <w:tcW w:w="2415" w:type="dxa"/>
            <w:shd w:val="clear" w:color="auto" w:fill="F0F4F5"/>
            <w:vAlign w:val="center"/>
            <w:hideMark/>
          </w:tcPr>
          <w:p w14:paraId="3C51DC35" w14:textId="77777777" w:rsidR="00C36DEA" w:rsidRDefault="00463821">
            <w:pPr>
              <w:pStyle w:val="NormalWeb"/>
            </w:pPr>
            <w:r>
              <w:rPr>
                <w:rStyle w:val="Strong"/>
              </w:rPr>
              <w:t>Impact measures</w:t>
            </w:r>
          </w:p>
        </w:tc>
      </w:tr>
      <w:tr w:rsidR="00C36DEA" w14:paraId="0169DE0C" w14:textId="77777777">
        <w:trPr>
          <w:tblCellSpacing w:w="15" w:type="dxa"/>
        </w:trPr>
        <w:tc>
          <w:tcPr>
            <w:tcW w:w="2670" w:type="dxa"/>
            <w:shd w:val="clear" w:color="auto" w:fill="F0F4F5"/>
            <w:vAlign w:val="center"/>
            <w:hideMark/>
          </w:tcPr>
          <w:p w14:paraId="76AE6E2F" w14:textId="77777777" w:rsidR="00C36DEA" w:rsidRDefault="00463821">
            <w:pPr>
              <w:pStyle w:val="NormalWeb"/>
            </w:pPr>
            <w:r>
              <w:rPr>
                <w:rStyle w:val="Strong"/>
                <w:u w:val="single"/>
              </w:rPr>
              <w:t>Developing a genomic testing strategy</w:t>
            </w:r>
          </w:p>
          <w:p w14:paraId="1CC5E628" w14:textId="77777777" w:rsidR="00C36DEA" w:rsidRDefault="00463821">
            <w:pPr>
              <w:pStyle w:val="NormalWeb"/>
            </w:pPr>
            <w:r>
              <w:t>Developing the testing strategy for the NHS Genomic Medicine Service (GMS). This involves overseeing the rollout of a range of DNA sequencing tests that will play an important role in diagnosis of rare diseases.  </w:t>
            </w:r>
          </w:p>
          <w:p w14:paraId="6F1B415A" w14:textId="77777777" w:rsidR="00C36DEA" w:rsidRDefault="00463821">
            <w:pPr>
              <w:pStyle w:val="NormalWeb"/>
            </w:pPr>
            <w:r>
              <w:rPr>
                <w:rStyle w:val="Strong"/>
              </w:rPr>
              <w:t xml:space="preserve">Priorities: 1 </w:t>
            </w:r>
            <w:r>
              <w:t xml:space="preserve">(Helping patients to get a faster diagnosis); </w:t>
            </w:r>
            <w:r>
              <w:rPr>
                <w:rStyle w:val="Strong"/>
              </w:rPr>
              <w:t>2</w:t>
            </w:r>
            <w:r>
              <w:t xml:space="preserve"> (Improving </w:t>
            </w:r>
            <w:r>
              <w:lastRenderedPageBreak/>
              <w:t>access to specialist care, treatments and drugs)</w:t>
            </w:r>
          </w:p>
        </w:tc>
        <w:tc>
          <w:tcPr>
            <w:tcW w:w="1715" w:type="dxa"/>
            <w:shd w:val="clear" w:color="auto" w:fill="F0F4F5"/>
            <w:vAlign w:val="center"/>
            <w:hideMark/>
          </w:tcPr>
          <w:p w14:paraId="03A71C13" w14:textId="77777777" w:rsidR="00C36DEA" w:rsidRDefault="00463821">
            <w:pPr>
              <w:pStyle w:val="NormalWeb"/>
            </w:pPr>
            <w:r>
              <w:lastRenderedPageBreak/>
              <w:t>NHS England </w:t>
            </w:r>
          </w:p>
        </w:tc>
        <w:tc>
          <w:tcPr>
            <w:tcW w:w="2560" w:type="dxa"/>
            <w:shd w:val="clear" w:color="auto" w:fill="F0F4F5"/>
            <w:vAlign w:val="center"/>
            <w:hideMark/>
          </w:tcPr>
          <w:p w14:paraId="3CECBA7A" w14:textId="77777777" w:rsidR="00C36DEA" w:rsidRDefault="00463821">
            <w:pPr>
              <w:pStyle w:val="NormalWeb"/>
            </w:pPr>
            <w:r>
              <w:t xml:space="preserve">Patients are full members of all the groups which oversee the GMS at a national level, and are involved in all seven NHS GMS Alliances (which work to integrate genomics and personalised medicine into clinical care across different geographical regions). This ensures NHS England meets its legal duties to involve the public in decisions through consultation and engagement. NHS England are also working with </w:t>
            </w:r>
            <w:r>
              <w:lastRenderedPageBreak/>
              <w:t>partners to hear seldom heard voices (e.g. minority groups, children and young people).</w:t>
            </w:r>
          </w:p>
        </w:tc>
        <w:tc>
          <w:tcPr>
            <w:tcW w:w="2715" w:type="dxa"/>
            <w:shd w:val="clear" w:color="auto" w:fill="F0F4F5"/>
            <w:vAlign w:val="center"/>
            <w:hideMark/>
          </w:tcPr>
          <w:p w14:paraId="60BAAF4A" w14:textId="77777777" w:rsidR="00C36DEA" w:rsidRDefault="00463821">
            <w:pPr>
              <w:pStyle w:val="NormalWeb"/>
            </w:pPr>
            <w:r>
              <w:rPr>
                <w:rStyle w:val="Strong"/>
              </w:rPr>
              <w:lastRenderedPageBreak/>
              <w:t>2021/22</w:t>
            </w:r>
            <w:r>
              <w:t> </w:t>
            </w:r>
          </w:p>
          <w:p w14:paraId="74E382F8" w14:textId="77777777" w:rsidR="00C36DEA" w:rsidRDefault="00463821">
            <w:pPr>
              <w:pStyle w:val="NormalWeb"/>
              <w:numPr>
                <w:ilvl w:val="0"/>
                <w:numId w:val="1"/>
              </w:numPr>
            </w:pPr>
            <w:r>
              <w:t>Phase 2 and phase 3 clinical indications for whole genome sequencing will be launched. </w:t>
            </w:r>
          </w:p>
          <w:p w14:paraId="5724632C" w14:textId="77777777" w:rsidR="00C36DEA" w:rsidRDefault="00463821">
            <w:pPr>
              <w:pStyle w:val="NormalWeb"/>
              <w:numPr>
                <w:ilvl w:val="0"/>
                <w:numId w:val="1"/>
              </w:numPr>
            </w:pPr>
            <w:r>
              <w:t>By December 2021 the Test Directory will be updated to include new applications, including for rare disease for 2021/22.  </w:t>
            </w:r>
          </w:p>
          <w:p w14:paraId="29FD6B39" w14:textId="77777777" w:rsidR="00C36DEA" w:rsidRDefault="00463821">
            <w:pPr>
              <w:pStyle w:val="NormalWeb"/>
            </w:pPr>
            <w:r>
              <w:t xml:space="preserve">A key milestone will be when all seven NHS </w:t>
            </w:r>
            <w:r>
              <w:lastRenderedPageBreak/>
              <w:t>Genomics Laboratory Hubs (GLHs) offer the additional indications included in the updated National Genomic Test Directory.</w:t>
            </w:r>
          </w:p>
        </w:tc>
        <w:tc>
          <w:tcPr>
            <w:tcW w:w="2415" w:type="dxa"/>
            <w:shd w:val="clear" w:color="auto" w:fill="F0F4F5"/>
            <w:vAlign w:val="center"/>
            <w:hideMark/>
          </w:tcPr>
          <w:p w14:paraId="7A07342F" w14:textId="77777777" w:rsidR="00C36DEA" w:rsidRDefault="00463821">
            <w:pPr>
              <w:pStyle w:val="NormalWeb"/>
            </w:pPr>
            <w:r>
              <w:lastRenderedPageBreak/>
              <w:t>Patient Level Contract Monitoring (PLCM) data will show that the genomic testing strategy is being delivered across England, with increased activity as the range of conditions on the test directory is expanded, and developments in technology are introduced in the NHS GMS.</w:t>
            </w:r>
          </w:p>
        </w:tc>
      </w:tr>
    </w:tbl>
    <w:p w14:paraId="55782649" w14:textId="77777777" w:rsidR="00C36DEA" w:rsidRDefault="00463821">
      <w:pPr>
        <w:pStyle w:val="header-medium"/>
        <w:rPr>
          <w:lang w:val="en"/>
        </w:rPr>
      </w:pPr>
      <w:r>
        <w:rPr>
          <w:lang w:val="en"/>
        </w:rPr>
        <w:t> </w:t>
      </w:r>
    </w:p>
    <w:p w14:paraId="7D6193A3" w14:textId="77777777" w:rsidR="00C36DEA" w:rsidRDefault="00463821">
      <w:pPr>
        <w:pStyle w:val="header-medium"/>
        <w:rPr>
          <w:lang w:val="en"/>
        </w:rPr>
      </w:pPr>
      <w:r>
        <w:rPr>
          <w:lang w:val="en"/>
        </w:rPr>
        <w:t>To what extent do you agree or disagree with the following statements?</w:t>
      </w:r>
    </w:p>
    <w:p w14:paraId="2369C6B5"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043EA1E6" w14:textId="77777777">
        <w:trPr>
          <w:tblCellSpacing w:w="15" w:type="dxa"/>
        </w:trPr>
        <w:tc>
          <w:tcPr>
            <w:tcW w:w="0" w:type="auto"/>
            <w:gridSpan w:val="6"/>
            <w:tcBorders>
              <w:top w:val="nil"/>
              <w:left w:val="nil"/>
              <w:bottom w:val="nil"/>
              <w:right w:val="nil"/>
            </w:tcBorders>
            <w:vAlign w:val="center"/>
            <w:hideMark/>
          </w:tcPr>
          <w:p w14:paraId="2BF8D636" w14:textId="77777777" w:rsidR="00C36DEA" w:rsidRDefault="00463821">
            <w:pPr>
              <w:jc w:val="center"/>
              <w:rPr>
                <w:rFonts w:eastAsia="Times New Roman"/>
              </w:rPr>
            </w:pPr>
            <w:r>
              <w:rPr>
                <w:rFonts w:eastAsia="Times New Roman"/>
              </w:rPr>
              <w:t>Grid showing question statements against rating options</w:t>
            </w:r>
          </w:p>
        </w:tc>
      </w:tr>
      <w:tr w:rsidR="00C36DEA" w14:paraId="70A469EB" w14:textId="77777777">
        <w:trPr>
          <w:tblCellSpacing w:w="15" w:type="dxa"/>
        </w:trPr>
        <w:tc>
          <w:tcPr>
            <w:tcW w:w="0" w:type="auto"/>
            <w:vAlign w:val="center"/>
            <w:hideMark/>
          </w:tcPr>
          <w:p w14:paraId="71D5A495" w14:textId="77777777" w:rsidR="00C36DEA" w:rsidRDefault="00463821">
            <w:pPr>
              <w:rPr>
                <w:rFonts w:eastAsia="Times New Roman"/>
              </w:rPr>
            </w:pPr>
            <w:r>
              <w:rPr>
                <w:rFonts w:eastAsia="Times New Roman"/>
              </w:rPr>
              <w:t> </w:t>
            </w:r>
          </w:p>
        </w:tc>
        <w:tc>
          <w:tcPr>
            <w:tcW w:w="0" w:type="auto"/>
            <w:vAlign w:val="center"/>
            <w:hideMark/>
          </w:tcPr>
          <w:p w14:paraId="2C17D287"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28F45C30"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41815A6E"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1A770242"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629E5EB6" w14:textId="77777777" w:rsidR="00C36DEA" w:rsidRDefault="00463821">
            <w:pPr>
              <w:jc w:val="center"/>
              <w:rPr>
                <w:rFonts w:eastAsia="Times New Roman"/>
                <w:b/>
                <w:bCs/>
              </w:rPr>
            </w:pPr>
            <w:r>
              <w:rPr>
                <w:rFonts w:eastAsia="Times New Roman"/>
                <w:b/>
                <w:bCs/>
              </w:rPr>
              <w:t>Strongly Disagree</w:t>
            </w:r>
          </w:p>
        </w:tc>
      </w:tr>
      <w:tr w:rsidR="00C36DEA" w14:paraId="55521DC6" w14:textId="77777777">
        <w:trPr>
          <w:tblCellSpacing w:w="15" w:type="dxa"/>
        </w:trPr>
        <w:tc>
          <w:tcPr>
            <w:tcW w:w="0" w:type="auto"/>
            <w:vAlign w:val="center"/>
            <w:hideMark/>
          </w:tcPr>
          <w:p w14:paraId="6E805B99"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4D46E6E8" w14:textId="77777777" w:rsidR="00C36DEA" w:rsidRDefault="00463821">
            <w:pPr>
              <w:rPr>
                <w:rFonts w:eastAsia="Times New Roman"/>
              </w:rPr>
            </w:pPr>
            <w:r>
              <w:rPr>
                <w:rFonts w:eastAsia="Times New Roman"/>
              </w:rPr>
              <w:t xml:space="preserve">( ) </w:t>
            </w:r>
          </w:p>
        </w:tc>
        <w:tc>
          <w:tcPr>
            <w:tcW w:w="0" w:type="auto"/>
            <w:vAlign w:val="center"/>
            <w:hideMark/>
          </w:tcPr>
          <w:p w14:paraId="34152288" w14:textId="116AC122" w:rsidR="00C36DEA" w:rsidRDefault="00463821">
            <w:pPr>
              <w:rPr>
                <w:rFonts w:eastAsia="Times New Roman"/>
              </w:rPr>
            </w:pPr>
            <w:r>
              <w:rPr>
                <w:rFonts w:eastAsia="Times New Roman"/>
              </w:rPr>
              <w:t>(</w:t>
            </w:r>
            <w:r w:rsidR="00392978">
              <w:rPr>
                <w:rFonts w:eastAsia="Times New Roman"/>
              </w:rPr>
              <w:t>Y</w:t>
            </w:r>
            <w:r>
              <w:rPr>
                <w:rFonts w:eastAsia="Times New Roman"/>
              </w:rPr>
              <w:t xml:space="preserve"> ) </w:t>
            </w:r>
          </w:p>
        </w:tc>
        <w:tc>
          <w:tcPr>
            <w:tcW w:w="0" w:type="auto"/>
            <w:vAlign w:val="center"/>
            <w:hideMark/>
          </w:tcPr>
          <w:p w14:paraId="29DA837D" w14:textId="77777777" w:rsidR="00C36DEA" w:rsidRDefault="00463821">
            <w:pPr>
              <w:rPr>
                <w:rFonts w:eastAsia="Times New Roman"/>
              </w:rPr>
            </w:pPr>
            <w:r>
              <w:rPr>
                <w:rFonts w:eastAsia="Times New Roman"/>
              </w:rPr>
              <w:t xml:space="preserve">( ) </w:t>
            </w:r>
          </w:p>
        </w:tc>
        <w:tc>
          <w:tcPr>
            <w:tcW w:w="0" w:type="auto"/>
            <w:vAlign w:val="center"/>
            <w:hideMark/>
          </w:tcPr>
          <w:p w14:paraId="3EF32236" w14:textId="77777777" w:rsidR="00C36DEA" w:rsidRDefault="00463821">
            <w:pPr>
              <w:rPr>
                <w:rFonts w:eastAsia="Times New Roman"/>
              </w:rPr>
            </w:pPr>
            <w:r>
              <w:rPr>
                <w:rFonts w:eastAsia="Times New Roman"/>
              </w:rPr>
              <w:t xml:space="preserve">( ) </w:t>
            </w:r>
          </w:p>
        </w:tc>
        <w:tc>
          <w:tcPr>
            <w:tcW w:w="0" w:type="auto"/>
            <w:vAlign w:val="center"/>
            <w:hideMark/>
          </w:tcPr>
          <w:p w14:paraId="10743641" w14:textId="77777777" w:rsidR="00C36DEA" w:rsidRDefault="00463821">
            <w:pPr>
              <w:rPr>
                <w:rFonts w:eastAsia="Times New Roman"/>
              </w:rPr>
            </w:pPr>
            <w:r>
              <w:rPr>
                <w:rFonts w:eastAsia="Times New Roman"/>
              </w:rPr>
              <w:t xml:space="preserve">( ) </w:t>
            </w:r>
          </w:p>
        </w:tc>
      </w:tr>
      <w:tr w:rsidR="00C36DEA" w14:paraId="5ED9A7F6" w14:textId="77777777">
        <w:trPr>
          <w:tblCellSpacing w:w="15" w:type="dxa"/>
        </w:trPr>
        <w:tc>
          <w:tcPr>
            <w:tcW w:w="0" w:type="auto"/>
            <w:vAlign w:val="center"/>
            <w:hideMark/>
          </w:tcPr>
          <w:p w14:paraId="4A4D1DAE"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0B787382" w14:textId="77777777" w:rsidR="00C36DEA" w:rsidRDefault="00463821">
            <w:pPr>
              <w:rPr>
                <w:rFonts w:eastAsia="Times New Roman"/>
              </w:rPr>
            </w:pPr>
            <w:r>
              <w:rPr>
                <w:rFonts w:eastAsia="Times New Roman"/>
              </w:rPr>
              <w:t xml:space="preserve">( ) </w:t>
            </w:r>
          </w:p>
        </w:tc>
        <w:tc>
          <w:tcPr>
            <w:tcW w:w="0" w:type="auto"/>
            <w:vAlign w:val="center"/>
            <w:hideMark/>
          </w:tcPr>
          <w:p w14:paraId="26F3E6CB" w14:textId="77777777" w:rsidR="00C36DEA" w:rsidRDefault="00463821">
            <w:pPr>
              <w:rPr>
                <w:rFonts w:eastAsia="Times New Roman"/>
              </w:rPr>
            </w:pPr>
            <w:r>
              <w:rPr>
                <w:rFonts w:eastAsia="Times New Roman"/>
              </w:rPr>
              <w:t xml:space="preserve">( ) </w:t>
            </w:r>
          </w:p>
        </w:tc>
        <w:tc>
          <w:tcPr>
            <w:tcW w:w="0" w:type="auto"/>
            <w:vAlign w:val="center"/>
            <w:hideMark/>
          </w:tcPr>
          <w:p w14:paraId="75E9C5CC" w14:textId="77777777" w:rsidR="00C36DEA" w:rsidRDefault="00463821">
            <w:pPr>
              <w:rPr>
                <w:rFonts w:eastAsia="Times New Roman"/>
              </w:rPr>
            </w:pPr>
            <w:r>
              <w:rPr>
                <w:rFonts w:eastAsia="Times New Roman"/>
              </w:rPr>
              <w:t xml:space="preserve">( ) </w:t>
            </w:r>
          </w:p>
        </w:tc>
        <w:tc>
          <w:tcPr>
            <w:tcW w:w="0" w:type="auto"/>
            <w:vAlign w:val="center"/>
            <w:hideMark/>
          </w:tcPr>
          <w:p w14:paraId="24560AF6" w14:textId="477FFEB5"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13EF4FEB" w14:textId="77777777" w:rsidR="00C36DEA" w:rsidRDefault="00463821">
            <w:pPr>
              <w:rPr>
                <w:rFonts w:eastAsia="Times New Roman"/>
              </w:rPr>
            </w:pPr>
            <w:r>
              <w:rPr>
                <w:rFonts w:eastAsia="Times New Roman"/>
              </w:rPr>
              <w:t xml:space="preserve">( ) </w:t>
            </w:r>
          </w:p>
        </w:tc>
      </w:tr>
    </w:tbl>
    <w:p w14:paraId="243F4FB1" w14:textId="77777777" w:rsidR="001B0F56" w:rsidRPr="001B0F56" w:rsidRDefault="00463821" w:rsidP="001B0F56">
      <w:pPr>
        <w:rPr>
          <w:rFonts w:eastAsia="Times New Roman"/>
          <w:lang w:val="en"/>
        </w:rPr>
      </w:pPr>
      <w:r>
        <w:rPr>
          <w:rFonts w:eastAsia="Times New Roman"/>
          <w:lang w:val="en"/>
        </w:rPr>
        <w:br/>
        <w:t>Any additional comments (max 300 characters)</w:t>
      </w:r>
      <w:r>
        <w:rPr>
          <w:rFonts w:eastAsia="Times New Roman"/>
          <w:lang w:val="en"/>
        </w:rPr>
        <w:br/>
      </w:r>
    </w:p>
    <w:p w14:paraId="56101734" w14:textId="321AC32B" w:rsidR="0003790B" w:rsidRDefault="001B0F56" w:rsidP="001B0F56">
      <w:r w:rsidRPr="001B0F56">
        <w:rPr>
          <w:rFonts w:eastAsia="Times New Roman"/>
          <w:lang w:val="en"/>
        </w:rPr>
        <w:t xml:space="preserve">Gene People welcomes the </w:t>
      </w:r>
      <w:r w:rsidR="001C2A48" w:rsidRPr="001B0F56">
        <w:rPr>
          <w:rFonts w:eastAsia="Times New Roman"/>
          <w:lang w:val="en"/>
        </w:rPr>
        <w:t>develop</w:t>
      </w:r>
      <w:r w:rsidRPr="001B0F56">
        <w:rPr>
          <w:rFonts w:eastAsia="Times New Roman"/>
          <w:lang w:val="en"/>
        </w:rPr>
        <w:t>ment of</w:t>
      </w:r>
      <w:r w:rsidR="001C2A48" w:rsidRPr="001B0F56">
        <w:rPr>
          <w:rFonts w:eastAsia="Times New Roman"/>
          <w:lang w:val="en"/>
        </w:rPr>
        <w:t xml:space="preserve"> a </w:t>
      </w:r>
      <w:r w:rsidR="001C2A48" w:rsidRPr="001B0F56">
        <w:t xml:space="preserve">testing strategy for the NHS Genomic Medicine Service. </w:t>
      </w:r>
      <w:r w:rsidRPr="001B0F56">
        <w:t xml:space="preserve"> We would ask that legal duties are seen as minimum requirements, not aspiration. We suggest an impact measure on the number of engagements with people with seldom heard voices. </w:t>
      </w:r>
    </w:p>
    <w:p w14:paraId="70A17FE1" w14:textId="7EB3DBB0" w:rsidR="00D26E7D" w:rsidRDefault="00D26E7D"/>
    <w:p w14:paraId="54FFE001" w14:textId="774163F2" w:rsidR="00D26E7D" w:rsidRDefault="00D26E7D"/>
    <w:p w14:paraId="22A43619" w14:textId="77777777" w:rsidR="00D26E7D" w:rsidRDefault="00D26E7D">
      <w:pPr>
        <w:rPr>
          <w:rFonts w:eastAsia="Times New Roman"/>
          <w:lang w:val="en"/>
        </w:rPr>
      </w:pPr>
    </w:p>
    <w:p w14:paraId="2143887F" w14:textId="77777777" w:rsidR="00C36DEA" w:rsidRDefault="00463821">
      <w:pPr>
        <w:pStyle w:val="Heading2"/>
        <w:rPr>
          <w:rFonts w:eastAsia="Times New Roman"/>
          <w:lang w:val="en"/>
        </w:rPr>
      </w:pPr>
      <w:r>
        <w:rPr>
          <w:rFonts w:eastAsia="Times New Roman"/>
          <w:lang w:val="en"/>
        </w:rPr>
        <w:t xml:space="preserve">3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3284509B" w14:textId="77777777">
        <w:trPr>
          <w:tblCellSpacing w:w="15" w:type="dxa"/>
        </w:trPr>
        <w:tc>
          <w:tcPr>
            <w:tcW w:w="2670" w:type="dxa"/>
            <w:shd w:val="clear" w:color="auto" w:fill="F0F4F5"/>
            <w:vAlign w:val="center"/>
            <w:hideMark/>
          </w:tcPr>
          <w:p w14:paraId="36D82436" w14:textId="77777777" w:rsidR="00C36DEA" w:rsidRDefault="00463821">
            <w:pPr>
              <w:pStyle w:val="NormalWeb"/>
            </w:pPr>
            <w:r>
              <w:rPr>
                <w:rStyle w:val="Strong"/>
              </w:rPr>
              <w:t>Action</w:t>
            </w:r>
          </w:p>
        </w:tc>
        <w:tc>
          <w:tcPr>
            <w:tcW w:w="1715" w:type="dxa"/>
            <w:shd w:val="clear" w:color="auto" w:fill="F0F4F5"/>
            <w:vAlign w:val="center"/>
            <w:hideMark/>
          </w:tcPr>
          <w:p w14:paraId="1CF20EAD" w14:textId="77777777" w:rsidR="00C36DEA" w:rsidRDefault="00463821">
            <w:pPr>
              <w:pStyle w:val="NormalWeb"/>
            </w:pPr>
            <w:r>
              <w:rPr>
                <w:rStyle w:val="Strong"/>
              </w:rPr>
              <w:t>Delivery partner</w:t>
            </w:r>
          </w:p>
        </w:tc>
        <w:tc>
          <w:tcPr>
            <w:tcW w:w="2560" w:type="dxa"/>
            <w:shd w:val="clear" w:color="auto" w:fill="F0F4F5"/>
            <w:vAlign w:val="center"/>
            <w:hideMark/>
          </w:tcPr>
          <w:p w14:paraId="0D29BB46" w14:textId="77777777" w:rsidR="00C36DEA" w:rsidRDefault="00463821">
            <w:pPr>
              <w:pStyle w:val="NormalWeb"/>
            </w:pPr>
            <w:r>
              <w:rPr>
                <w:rStyle w:val="Strong"/>
              </w:rPr>
              <w:t>Patient involvement</w:t>
            </w:r>
          </w:p>
        </w:tc>
        <w:tc>
          <w:tcPr>
            <w:tcW w:w="2715" w:type="dxa"/>
            <w:shd w:val="clear" w:color="auto" w:fill="F0F4F5"/>
            <w:vAlign w:val="center"/>
            <w:hideMark/>
          </w:tcPr>
          <w:p w14:paraId="1502174B" w14:textId="77777777" w:rsidR="00C36DEA" w:rsidRDefault="00463821">
            <w:pPr>
              <w:pStyle w:val="NormalWeb"/>
            </w:pPr>
            <w:r>
              <w:rPr>
                <w:rStyle w:val="Strong"/>
              </w:rPr>
              <w:t>Milestones</w:t>
            </w:r>
          </w:p>
        </w:tc>
        <w:tc>
          <w:tcPr>
            <w:tcW w:w="2415" w:type="dxa"/>
            <w:shd w:val="clear" w:color="auto" w:fill="F0F4F5"/>
            <w:vAlign w:val="center"/>
            <w:hideMark/>
          </w:tcPr>
          <w:p w14:paraId="0C4447D4" w14:textId="77777777" w:rsidR="00C36DEA" w:rsidRDefault="00463821">
            <w:pPr>
              <w:pStyle w:val="NormalWeb"/>
            </w:pPr>
            <w:r>
              <w:rPr>
                <w:rStyle w:val="Strong"/>
              </w:rPr>
              <w:t>Impact measures</w:t>
            </w:r>
          </w:p>
        </w:tc>
      </w:tr>
      <w:tr w:rsidR="00C36DEA" w14:paraId="22A9F168" w14:textId="77777777">
        <w:trPr>
          <w:tblCellSpacing w:w="15" w:type="dxa"/>
        </w:trPr>
        <w:tc>
          <w:tcPr>
            <w:tcW w:w="2670" w:type="dxa"/>
            <w:shd w:val="clear" w:color="auto" w:fill="F0F4F5"/>
            <w:vAlign w:val="center"/>
            <w:hideMark/>
          </w:tcPr>
          <w:p w14:paraId="191513D1" w14:textId="77777777" w:rsidR="00C36DEA" w:rsidRDefault="00463821">
            <w:pPr>
              <w:pStyle w:val="NormalWeb"/>
            </w:pPr>
            <w:r>
              <w:rPr>
                <w:rStyle w:val="Strong"/>
                <w:u w:val="single"/>
              </w:rPr>
              <w:lastRenderedPageBreak/>
              <w:t>Developing the NHS GMS infrastructure</w:t>
            </w:r>
          </w:p>
          <w:p w14:paraId="58A5F3AB" w14:textId="77777777" w:rsidR="00C36DEA" w:rsidRDefault="00463821">
            <w:pPr>
              <w:pStyle w:val="NormalWeb"/>
            </w:pPr>
            <w:r>
              <w:t>Supporting the implementation of the UK Rare Diseases Framework, Genome UK and the NHS Long Term Plan commitments for genomics, by continuing to develop the NHS GMS infrastructure. </w:t>
            </w:r>
          </w:p>
          <w:p w14:paraId="7181D08B" w14:textId="77777777" w:rsidR="00C36DEA" w:rsidRDefault="00463821">
            <w:pPr>
              <w:pStyle w:val="NormalWeb"/>
            </w:pPr>
            <w:r>
              <w:rPr>
                <w:rStyle w:val="Strong"/>
              </w:rPr>
              <w:t xml:space="preserve">Priorities: 1 </w:t>
            </w:r>
            <w:r>
              <w:t>(Helping patients to get a faster diagnosis)</w:t>
            </w:r>
            <w:r>
              <w:rPr>
                <w:rStyle w:val="Strong"/>
              </w:rPr>
              <w:t>; 2</w:t>
            </w:r>
            <w:r>
              <w:t xml:space="preserve"> (better coordination of care),</w:t>
            </w:r>
            <w:r>
              <w:rPr>
                <w:rStyle w:val="Strong"/>
              </w:rPr>
              <w:t xml:space="preserve"> 4 </w:t>
            </w:r>
            <w:r>
              <w:t>(Improving access to specialist care, treatments and drugs)</w:t>
            </w:r>
          </w:p>
        </w:tc>
        <w:tc>
          <w:tcPr>
            <w:tcW w:w="1715" w:type="dxa"/>
            <w:shd w:val="clear" w:color="auto" w:fill="F0F4F5"/>
            <w:vAlign w:val="center"/>
            <w:hideMark/>
          </w:tcPr>
          <w:p w14:paraId="1C2A5424" w14:textId="77777777" w:rsidR="00C36DEA" w:rsidRDefault="00463821">
            <w:pPr>
              <w:pStyle w:val="NormalWeb"/>
            </w:pPr>
            <w:r>
              <w:t>NHS England </w:t>
            </w:r>
          </w:p>
        </w:tc>
        <w:tc>
          <w:tcPr>
            <w:tcW w:w="2560" w:type="dxa"/>
            <w:shd w:val="clear" w:color="auto" w:fill="F0F4F5"/>
            <w:vAlign w:val="center"/>
            <w:hideMark/>
          </w:tcPr>
          <w:p w14:paraId="1EEAB56F" w14:textId="77777777" w:rsidR="00C36DEA" w:rsidRDefault="00463821">
            <w:pPr>
              <w:pStyle w:val="NormalWeb"/>
            </w:pPr>
            <w:r>
              <w:t>Patients are full members of all the groups which oversee the GMS at a national level, and are involved in all seven NHS GMS Alliances (which work to integrate genomics and personalised medicine into clinical care across different geographical regions). This ensures NHS England meets its legal duties to involve the public in decisions through consultation and engagement. NHS England are also working with partners to hear seldom heard voices (eg. minority groups, children and young people).</w:t>
            </w:r>
          </w:p>
        </w:tc>
        <w:tc>
          <w:tcPr>
            <w:tcW w:w="2715" w:type="dxa"/>
            <w:shd w:val="clear" w:color="auto" w:fill="F0F4F5"/>
            <w:vAlign w:val="center"/>
            <w:hideMark/>
          </w:tcPr>
          <w:p w14:paraId="2D3F1A53" w14:textId="77777777" w:rsidR="00C36DEA" w:rsidRDefault="00463821">
            <w:pPr>
              <w:pStyle w:val="NormalWeb"/>
            </w:pPr>
            <w:r>
              <w:t>An annual process for updating the Test Directory will be published. NHS GMS Alliances will have delivered a range of national and local transformation projects, in line with priorities identified in the NHS GMS Alliance business planning guidance.  An updated Genomics Clinical Service Specification will be published. </w:t>
            </w:r>
          </w:p>
        </w:tc>
        <w:tc>
          <w:tcPr>
            <w:tcW w:w="2415" w:type="dxa"/>
            <w:shd w:val="clear" w:color="auto" w:fill="F0F4F5"/>
            <w:vAlign w:val="center"/>
            <w:hideMark/>
          </w:tcPr>
          <w:p w14:paraId="68E1A210" w14:textId="77777777" w:rsidR="00C36DEA" w:rsidRDefault="00463821">
            <w:pPr>
              <w:pStyle w:val="NormalWeb"/>
            </w:pPr>
            <w:r>
              <w:t>An annual process for updating the Test Directory will have been implemented. </w:t>
            </w:r>
          </w:p>
          <w:p w14:paraId="33133DB1" w14:textId="77777777" w:rsidR="00C36DEA" w:rsidRDefault="00463821">
            <w:pPr>
              <w:pStyle w:val="NormalWeb"/>
            </w:pPr>
            <w:r>
              <w:t>NHS GLH and NHS GMS Alliance planning guidance will continue to be annually published to inform business planning. </w:t>
            </w:r>
          </w:p>
          <w:p w14:paraId="04328F23" w14:textId="77777777" w:rsidR="00C36DEA" w:rsidRDefault="00463821">
            <w:pPr>
              <w:pStyle w:val="NormalWeb"/>
            </w:pPr>
            <w:r>
              <w:t>Annual business and financial planning for the NHS GMS Alliances will be implemented.</w:t>
            </w:r>
          </w:p>
        </w:tc>
      </w:tr>
    </w:tbl>
    <w:p w14:paraId="6C9EE564" w14:textId="77777777" w:rsidR="00C36DEA" w:rsidRDefault="00463821">
      <w:pPr>
        <w:pStyle w:val="header-medium"/>
        <w:rPr>
          <w:lang w:val="en"/>
        </w:rPr>
      </w:pPr>
      <w:r>
        <w:rPr>
          <w:lang w:val="en"/>
        </w:rPr>
        <w:t> </w:t>
      </w:r>
    </w:p>
    <w:p w14:paraId="26D31987" w14:textId="77777777" w:rsidR="00C36DEA" w:rsidRDefault="00463821">
      <w:pPr>
        <w:pStyle w:val="header-medium"/>
        <w:rPr>
          <w:lang w:val="en"/>
        </w:rPr>
      </w:pPr>
      <w:r>
        <w:rPr>
          <w:lang w:val="en"/>
        </w:rPr>
        <w:t>To what extent do you agree or disagree with the following statements?</w:t>
      </w:r>
    </w:p>
    <w:p w14:paraId="0B870E9D"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0A5FB91F" w14:textId="77777777">
        <w:trPr>
          <w:tblCellSpacing w:w="15" w:type="dxa"/>
        </w:trPr>
        <w:tc>
          <w:tcPr>
            <w:tcW w:w="0" w:type="auto"/>
            <w:gridSpan w:val="6"/>
            <w:tcBorders>
              <w:top w:val="nil"/>
              <w:left w:val="nil"/>
              <w:bottom w:val="nil"/>
              <w:right w:val="nil"/>
            </w:tcBorders>
            <w:vAlign w:val="center"/>
            <w:hideMark/>
          </w:tcPr>
          <w:p w14:paraId="574843D9" w14:textId="77777777" w:rsidR="00C36DEA" w:rsidRDefault="00463821">
            <w:pPr>
              <w:jc w:val="center"/>
              <w:rPr>
                <w:rFonts w:eastAsia="Times New Roman"/>
              </w:rPr>
            </w:pPr>
            <w:r>
              <w:rPr>
                <w:rFonts w:eastAsia="Times New Roman"/>
              </w:rPr>
              <w:t>Grid showing question statements against rating options</w:t>
            </w:r>
          </w:p>
        </w:tc>
      </w:tr>
      <w:tr w:rsidR="00C36DEA" w14:paraId="1BAB3AFB" w14:textId="77777777">
        <w:trPr>
          <w:tblCellSpacing w:w="15" w:type="dxa"/>
        </w:trPr>
        <w:tc>
          <w:tcPr>
            <w:tcW w:w="0" w:type="auto"/>
            <w:vAlign w:val="center"/>
            <w:hideMark/>
          </w:tcPr>
          <w:p w14:paraId="154D9336" w14:textId="77777777" w:rsidR="00C36DEA" w:rsidRDefault="00463821">
            <w:pPr>
              <w:rPr>
                <w:rFonts w:eastAsia="Times New Roman"/>
              </w:rPr>
            </w:pPr>
            <w:r>
              <w:rPr>
                <w:rFonts w:eastAsia="Times New Roman"/>
              </w:rPr>
              <w:t> </w:t>
            </w:r>
          </w:p>
        </w:tc>
        <w:tc>
          <w:tcPr>
            <w:tcW w:w="0" w:type="auto"/>
            <w:vAlign w:val="center"/>
            <w:hideMark/>
          </w:tcPr>
          <w:p w14:paraId="5C1533E4"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3474914A"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76F68717"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6AA97AEF"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02DE0D27" w14:textId="77777777" w:rsidR="00C36DEA" w:rsidRDefault="00463821">
            <w:pPr>
              <w:jc w:val="center"/>
              <w:rPr>
                <w:rFonts w:eastAsia="Times New Roman"/>
                <w:b/>
                <w:bCs/>
              </w:rPr>
            </w:pPr>
            <w:r>
              <w:rPr>
                <w:rFonts w:eastAsia="Times New Roman"/>
                <w:b/>
                <w:bCs/>
              </w:rPr>
              <w:t>Strongly Disagree</w:t>
            </w:r>
          </w:p>
        </w:tc>
      </w:tr>
      <w:tr w:rsidR="00C36DEA" w14:paraId="3867D324" w14:textId="77777777">
        <w:trPr>
          <w:tblCellSpacing w:w="15" w:type="dxa"/>
        </w:trPr>
        <w:tc>
          <w:tcPr>
            <w:tcW w:w="0" w:type="auto"/>
            <w:vAlign w:val="center"/>
            <w:hideMark/>
          </w:tcPr>
          <w:p w14:paraId="1302704D"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5F9AFE88" w14:textId="77777777" w:rsidR="00C36DEA" w:rsidRDefault="00463821">
            <w:pPr>
              <w:rPr>
                <w:rFonts w:eastAsia="Times New Roman"/>
              </w:rPr>
            </w:pPr>
            <w:r>
              <w:rPr>
                <w:rFonts w:eastAsia="Times New Roman"/>
              </w:rPr>
              <w:t xml:space="preserve">( ) </w:t>
            </w:r>
          </w:p>
        </w:tc>
        <w:tc>
          <w:tcPr>
            <w:tcW w:w="0" w:type="auto"/>
            <w:vAlign w:val="center"/>
            <w:hideMark/>
          </w:tcPr>
          <w:p w14:paraId="582388F6" w14:textId="0AA3A767"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664A323C" w14:textId="77777777" w:rsidR="00C36DEA" w:rsidRDefault="00463821">
            <w:pPr>
              <w:rPr>
                <w:rFonts w:eastAsia="Times New Roman"/>
              </w:rPr>
            </w:pPr>
            <w:r>
              <w:rPr>
                <w:rFonts w:eastAsia="Times New Roman"/>
              </w:rPr>
              <w:t xml:space="preserve">( ) </w:t>
            </w:r>
          </w:p>
        </w:tc>
        <w:tc>
          <w:tcPr>
            <w:tcW w:w="0" w:type="auto"/>
            <w:vAlign w:val="center"/>
            <w:hideMark/>
          </w:tcPr>
          <w:p w14:paraId="47762514" w14:textId="77777777" w:rsidR="00C36DEA" w:rsidRDefault="00463821">
            <w:pPr>
              <w:rPr>
                <w:rFonts w:eastAsia="Times New Roman"/>
              </w:rPr>
            </w:pPr>
            <w:r>
              <w:rPr>
                <w:rFonts w:eastAsia="Times New Roman"/>
              </w:rPr>
              <w:t xml:space="preserve">( ) </w:t>
            </w:r>
          </w:p>
        </w:tc>
        <w:tc>
          <w:tcPr>
            <w:tcW w:w="0" w:type="auto"/>
            <w:vAlign w:val="center"/>
            <w:hideMark/>
          </w:tcPr>
          <w:p w14:paraId="1A793EB8" w14:textId="77777777" w:rsidR="00C36DEA" w:rsidRDefault="00463821">
            <w:pPr>
              <w:rPr>
                <w:rFonts w:eastAsia="Times New Roman"/>
              </w:rPr>
            </w:pPr>
            <w:r>
              <w:rPr>
                <w:rFonts w:eastAsia="Times New Roman"/>
              </w:rPr>
              <w:t xml:space="preserve">( ) </w:t>
            </w:r>
          </w:p>
        </w:tc>
      </w:tr>
      <w:tr w:rsidR="00C36DEA" w14:paraId="5EDE4E46" w14:textId="77777777">
        <w:trPr>
          <w:tblCellSpacing w:w="15" w:type="dxa"/>
        </w:trPr>
        <w:tc>
          <w:tcPr>
            <w:tcW w:w="0" w:type="auto"/>
            <w:vAlign w:val="center"/>
            <w:hideMark/>
          </w:tcPr>
          <w:p w14:paraId="021BCBB2" w14:textId="77777777" w:rsidR="00C36DEA" w:rsidRDefault="00463821">
            <w:pPr>
              <w:rPr>
                <w:rFonts w:eastAsia="Times New Roman"/>
              </w:rPr>
            </w:pPr>
            <w:r>
              <w:rPr>
                <w:rFonts w:eastAsia="Times New Roman"/>
              </w:rPr>
              <w:lastRenderedPageBreak/>
              <w:t>This action is sufficiently ambitious.</w:t>
            </w:r>
          </w:p>
        </w:tc>
        <w:tc>
          <w:tcPr>
            <w:tcW w:w="0" w:type="auto"/>
            <w:vAlign w:val="center"/>
            <w:hideMark/>
          </w:tcPr>
          <w:p w14:paraId="7F62274E" w14:textId="77777777" w:rsidR="00C36DEA" w:rsidRDefault="00463821">
            <w:pPr>
              <w:rPr>
                <w:rFonts w:eastAsia="Times New Roman"/>
              </w:rPr>
            </w:pPr>
            <w:r>
              <w:rPr>
                <w:rFonts w:eastAsia="Times New Roman"/>
              </w:rPr>
              <w:t xml:space="preserve">( ) </w:t>
            </w:r>
          </w:p>
        </w:tc>
        <w:tc>
          <w:tcPr>
            <w:tcW w:w="0" w:type="auto"/>
            <w:vAlign w:val="center"/>
            <w:hideMark/>
          </w:tcPr>
          <w:p w14:paraId="738ACBA7" w14:textId="77777777" w:rsidR="00C36DEA" w:rsidRDefault="00463821">
            <w:pPr>
              <w:rPr>
                <w:rFonts w:eastAsia="Times New Roman"/>
              </w:rPr>
            </w:pPr>
            <w:r>
              <w:rPr>
                <w:rFonts w:eastAsia="Times New Roman"/>
              </w:rPr>
              <w:t xml:space="preserve">( ) </w:t>
            </w:r>
          </w:p>
        </w:tc>
        <w:tc>
          <w:tcPr>
            <w:tcW w:w="0" w:type="auto"/>
            <w:vAlign w:val="center"/>
            <w:hideMark/>
          </w:tcPr>
          <w:p w14:paraId="2EB3C13A" w14:textId="77777777" w:rsidR="00C36DEA" w:rsidRDefault="00463821">
            <w:pPr>
              <w:rPr>
                <w:rFonts w:eastAsia="Times New Roman"/>
              </w:rPr>
            </w:pPr>
            <w:r>
              <w:rPr>
                <w:rFonts w:eastAsia="Times New Roman"/>
              </w:rPr>
              <w:t xml:space="preserve">( ) </w:t>
            </w:r>
          </w:p>
        </w:tc>
        <w:tc>
          <w:tcPr>
            <w:tcW w:w="0" w:type="auto"/>
            <w:vAlign w:val="center"/>
            <w:hideMark/>
          </w:tcPr>
          <w:p w14:paraId="410895C7" w14:textId="145B38ED"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0166C69E" w14:textId="77777777" w:rsidR="00C36DEA" w:rsidRDefault="00463821">
            <w:pPr>
              <w:rPr>
                <w:rFonts w:eastAsia="Times New Roman"/>
              </w:rPr>
            </w:pPr>
            <w:r>
              <w:rPr>
                <w:rFonts w:eastAsia="Times New Roman"/>
              </w:rPr>
              <w:t xml:space="preserve">( ) </w:t>
            </w:r>
          </w:p>
        </w:tc>
      </w:tr>
    </w:tbl>
    <w:p w14:paraId="57C2C2C1" w14:textId="6E5C3EFC" w:rsidR="000E66E9"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63E9342B" w14:textId="20CAD52E" w:rsidR="000E66E9" w:rsidRDefault="001251CA">
      <w:pPr>
        <w:rPr>
          <w:rFonts w:eastAsia="Times New Roman"/>
          <w:lang w:val="en"/>
        </w:rPr>
      </w:pPr>
      <w:r w:rsidRPr="00406FF2">
        <w:rPr>
          <w:rFonts w:eastAsia="Times New Roman"/>
          <w:lang w:val="en"/>
        </w:rPr>
        <w:t>We are concerned that the Impact Measures are in fact outputs</w:t>
      </w:r>
      <w:r w:rsidR="00406FF2">
        <w:rPr>
          <w:rFonts w:eastAsia="Times New Roman"/>
          <w:lang w:val="en"/>
        </w:rPr>
        <w:t xml:space="preserve"> and do not show how they contribute to the priorities</w:t>
      </w:r>
      <w:r w:rsidRPr="00406FF2">
        <w:rPr>
          <w:rFonts w:eastAsia="Times New Roman"/>
          <w:lang w:val="en"/>
        </w:rPr>
        <w:t xml:space="preserve">. </w:t>
      </w:r>
      <w:r w:rsidR="00406FF2" w:rsidRPr="00406FF2">
        <w:rPr>
          <w:rFonts w:eastAsia="Times New Roman"/>
          <w:lang w:val="en"/>
        </w:rPr>
        <w:t>We welcome an annual</w:t>
      </w:r>
      <w:r w:rsidR="00931B55" w:rsidRPr="00406FF2">
        <w:t xml:space="preserve"> updat</w:t>
      </w:r>
      <w:r w:rsidR="00406FF2" w:rsidRPr="00406FF2">
        <w:t xml:space="preserve">e of </w:t>
      </w:r>
      <w:r w:rsidR="00931B55" w:rsidRPr="00406FF2">
        <w:t>the Test Director</w:t>
      </w:r>
      <w:r w:rsidR="00406FF2" w:rsidRPr="00406FF2">
        <w:t>y; the</w:t>
      </w:r>
      <w:r w:rsidR="00406FF2">
        <w:t xml:space="preserve"> rest of the actions are standard business procedure. A deadline for the GCSS publication is needed.</w:t>
      </w:r>
    </w:p>
    <w:p w14:paraId="39889717" w14:textId="77777777" w:rsidR="00C36DEA" w:rsidRDefault="00463821">
      <w:pPr>
        <w:pStyle w:val="Heading2"/>
        <w:rPr>
          <w:rFonts w:eastAsia="Times New Roman"/>
          <w:lang w:val="en"/>
        </w:rPr>
      </w:pPr>
      <w:r>
        <w:rPr>
          <w:rFonts w:eastAsia="Times New Roman"/>
          <w:lang w:val="en"/>
        </w:rPr>
        <w:t xml:space="preserve">4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02C7088D" w14:textId="77777777">
        <w:trPr>
          <w:tblCellSpacing w:w="15" w:type="dxa"/>
        </w:trPr>
        <w:tc>
          <w:tcPr>
            <w:tcW w:w="2670" w:type="dxa"/>
            <w:shd w:val="clear" w:color="auto" w:fill="F0F4F5"/>
            <w:vAlign w:val="center"/>
            <w:hideMark/>
          </w:tcPr>
          <w:p w14:paraId="48191091" w14:textId="77777777" w:rsidR="00C36DEA" w:rsidRDefault="00463821">
            <w:pPr>
              <w:pStyle w:val="NormalWeb"/>
            </w:pPr>
            <w:r>
              <w:rPr>
                <w:rStyle w:val="Strong"/>
              </w:rPr>
              <w:t>Action</w:t>
            </w:r>
          </w:p>
        </w:tc>
        <w:tc>
          <w:tcPr>
            <w:tcW w:w="1715" w:type="dxa"/>
            <w:shd w:val="clear" w:color="auto" w:fill="F0F4F5"/>
            <w:vAlign w:val="center"/>
            <w:hideMark/>
          </w:tcPr>
          <w:p w14:paraId="049D61E5" w14:textId="77777777" w:rsidR="00C36DEA" w:rsidRDefault="00463821">
            <w:pPr>
              <w:pStyle w:val="NormalWeb"/>
            </w:pPr>
            <w:r>
              <w:rPr>
                <w:rStyle w:val="Strong"/>
              </w:rPr>
              <w:t>Delivery partner</w:t>
            </w:r>
          </w:p>
        </w:tc>
        <w:tc>
          <w:tcPr>
            <w:tcW w:w="2560" w:type="dxa"/>
            <w:shd w:val="clear" w:color="auto" w:fill="F0F4F5"/>
            <w:vAlign w:val="center"/>
            <w:hideMark/>
          </w:tcPr>
          <w:p w14:paraId="24C15227" w14:textId="77777777" w:rsidR="00C36DEA" w:rsidRDefault="00463821">
            <w:pPr>
              <w:pStyle w:val="NormalWeb"/>
            </w:pPr>
            <w:r>
              <w:rPr>
                <w:rStyle w:val="Strong"/>
              </w:rPr>
              <w:t>Patient involvement</w:t>
            </w:r>
          </w:p>
        </w:tc>
        <w:tc>
          <w:tcPr>
            <w:tcW w:w="2715" w:type="dxa"/>
            <w:shd w:val="clear" w:color="auto" w:fill="F0F4F5"/>
            <w:vAlign w:val="center"/>
            <w:hideMark/>
          </w:tcPr>
          <w:p w14:paraId="27797258" w14:textId="77777777" w:rsidR="00C36DEA" w:rsidRDefault="00463821">
            <w:pPr>
              <w:pStyle w:val="NormalWeb"/>
            </w:pPr>
            <w:r>
              <w:rPr>
                <w:rStyle w:val="Strong"/>
              </w:rPr>
              <w:t>Milestones</w:t>
            </w:r>
          </w:p>
        </w:tc>
        <w:tc>
          <w:tcPr>
            <w:tcW w:w="2415" w:type="dxa"/>
            <w:shd w:val="clear" w:color="auto" w:fill="F0F4F5"/>
            <w:vAlign w:val="center"/>
            <w:hideMark/>
          </w:tcPr>
          <w:p w14:paraId="79245B14" w14:textId="77777777" w:rsidR="00C36DEA" w:rsidRDefault="00463821">
            <w:pPr>
              <w:pStyle w:val="NormalWeb"/>
            </w:pPr>
            <w:r>
              <w:rPr>
                <w:rStyle w:val="Strong"/>
              </w:rPr>
              <w:t>Impact measures</w:t>
            </w:r>
          </w:p>
        </w:tc>
      </w:tr>
      <w:tr w:rsidR="00C36DEA" w14:paraId="7ABED27F" w14:textId="77777777">
        <w:trPr>
          <w:tblCellSpacing w:w="15" w:type="dxa"/>
        </w:trPr>
        <w:tc>
          <w:tcPr>
            <w:tcW w:w="2670" w:type="dxa"/>
            <w:shd w:val="clear" w:color="auto" w:fill="F0F4F5"/>
            <w:vAlign w:val="center"/>
            <w:hideMark/>
          </w:tcPr>
          <w:p w14:paraId="289FCD7C" w14:textId="77777777" w:rsidR="00C36DEA" w:rsidRDefault="00463821">
            <w:pPr>
              <w:pStyle w:val="NormalWeb"/>
            </w:pPr>
            <w:r>
              <w:rPr>
                <w:rStyle w:val="Strong"/>
                <w:u w:val="single"/>
              </w:rPr>
              <w:t>Toolkit for virtual consultations</w:t>
            </w:r>
          </w:p>
          <w:p w14:paraId="159AD3BC" w14:textId="77777777" w:rsidR="00C36DEA" w:rsidRDefault="00463821">
            <w:pPr>
              <w:pStyle w:val="NormalWeb"/>
            </w:pPr>
            <w:r>
              <w:t>Action that proposes the development of a toolkit to improve the use of videoconference and telephone clinic calls in services for patients with rare diseases.</w:t>
            </w:r>
          </w:p>
          <w:p w14:paraId="6FB99AED" w14:textId="77777777" w:rsidR="00C36DEA" w:rsidRDefault="00463821">
            <w:pPr>
              <w:pStyle w:val="NormalWeb"/>
            </w:pPr>
            <w:r>
              <w:rPr>
                <w:rStyle w:val="Strong"/>
              </w:rPr>
              <w:t>Priorities: 2</w:t>
            </w:r>
            <w:r>
              <w:t xml:space="preserve"> (better coordination of care)</w:t>
            </w:r>
          </w:p>
        </w:tc>
        <w:tc>
          <w:tcPr>
            <w:tcW w:w="1715" w:type="dxa"/>
            <w:shd w:val="clear" w:color="auto" w:fill="F0F4F5"/>
            <w:vAlign w:val="center"/>
            <w:hideMark/>
          </w:tcPr>
          <w:p w14:paraId="3E7968D0" w14:textId="77777777" w:rsidR="00C36DEA" w:rsidRDefault="00463821">
            <w:pPr>
              <w:pStyle w:val="NormalWeb"/>
            </w:pPr>
            <w:r>
              <w:t>NHS England </w:t>
            </w:r>
          </w:p>
        </w:tc>
        <w:tc>
          <w:tcPr>
            <w:tcW w:w="2560" w:type="dxa"/>
            <w:shd w:val="clear" w:color="auto" w:fill="F0F4F5"/>
            <w:vAlign w:val="center"/>
            <w:hideMark/>
          </w:tcPr>
          <w:p w14:paraId="52B6D0FF" w14:textId="77777777" w:rsidR="00C36DEA" w:rsidRDefault="00463821">
            <w:pPr>
              <w:pStyle w:val="NormalWeb"/>
            </w:pPr>
            <w:r>
              <w:t>Patients, family members and carers and supporting charities have been involved in all stages of the development of the toolkit.</w:t>
            </w:r>
          </w:p>
        </w:tc>
        <w:tc>
          <w:tcPr>
            <w:tcW w:w="2715" w:type="dxa"/>
            <w:shd w:val="clear" w:color="auto" w:fill="F0F4F5"/>
            <w:vAlign w:val="center"/>
            <w:hideMark/>
          </w:tcPr>
          <w:p w14:paraId="4A7CB3E2" w14:textId="77777777" w:rsidR="00C36DEA" w:rsidRDefault="00463821">
            <w:pPr>
              <w:pStyle w:val="NormalWeb"/>
            </w:pPr>
            <w:r>
              <w:t>Toolkit finalised by the end of December 2021 with a publication date of spring 2022.</w:t>
            </w:r>
          </w:p>
        </w:tc>
        <w:tc>
          <w:tcPr>
            <w:tcW w:w="2415" w:type="dxa"/>
            <w:shd w:val="clear" w:color="auto" w:fill="F0F4F5"/>
            <w:vAlign w:val="center"/>
            <w:hideMark/>
          </w:tcPr>
          <w:p w14:paraId="2D0DB880" w14:textId="77777777" w:rsidR="00C36DEA" w:rsidRDefault="00463821">
            <w:pPr>
              <w:pStyle w:val="NormalWeb"/>
            </w:pPr>
            <w:r>
              <w:t>The Highly Specialised Commissioning Team will monitor the uptake of the toolkit within the Highly Specialised Portfolio through annual clinical meetings.</w:t>
            </w:r>
          </w:p>
          <w:p w14:paraId="026BC059" w14:textId="77777777" w:rsidR="00C36DEA" w:rsidRDefault="00463821">
            <w:pPr>
              <w:pStyle w:val="NormalWeb"/>
            </w:pPr>
            <w:r>
              <w:t>The toolkit can be further expanded into tertiary units which refer into services in the Highly Specialised Portfolio, and across services in NHS England specialised commissioning.</w:t>
            </w:r>
          </w:p>
        </w:tc>
      </w:tr>
    </w:tbl>
    <w:p w14:paraId="059E4CE0" w14:textId="77777777" w:rsidR="00C36DEA" w:rsidRDefault="00463821">
      <w:pPr>
        <w:pStyle w:val="header-medium"/>
        <w:rPr>
          <w:lang w:val="en"/>
        </w:rPr>
      </w:pPr>
      <w:r>
        <w:rPr>
          <w:lang w:val="en"/>
        </w:rPr>
        <w:t> </w:t>
      </w:r>
    </w:p>
    <w:p w14:paraId="24F7E5CC" w14:textId="77777777" w:rsidR="00C36DEA" w:rsidRDefault="00463821">
      <w:pPr>
        <w:pStyle w:val="header-medium"/>
        <w:rPr>
          <w:lang w:val="en"/>
        </w:rPr>
      </w:pPr>
      <w:r>
        <w:rPr>
          <w:lang w:val="en"/>
        </w:rPr>
        <w:t>To what extent do you agree or disagree with the following statements?</w:t>
      </w:r>
    </w:p>
    <w:p w14:paraId="55379455" w14:textId="77777777" w:rsidR="00C36DEA" w:rsidRDefault="00463821">
      <w:pPr>
        <w:pStyle w:val="indescription"/>
        <w:rPr>
          <w:lang w:val="en"/>
        </w:rPr>
      </w:pPr>
      <w:r>
        <w:rPr>
          <w:lang w:val="en"/>
        </w:rPr>
        <w:lastRenderedPageBreak/>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1C099D3E" w14:textId="77777777">
        <w:trPr>
          <w:tblCellSpacing w:w="15" w:type="dxa"/>
        </w:trPr>
        <w:tc>
          <w:tcPr>
            <w:tcW w:w="0" w:type="auto"/>
            <w:gridSpan w:val="6"/>
            <w:tcBorders>
              <w:top w:val="nil"/>
              <w:left w:val="nil"/>
              <w:bottom w:val="nil"/>
              <w:right w:val="nil"/>
            </w:tcBorders>
            <w:vAlign w:val="center"/>
            <w:hideMark/>
          </w:tcPr>
          <w:p w14:paraId="504256D2" w14:textId="77777777" w:rsidR="00C36DEA" w:rsidRDefault="00463821">
            <w:pPr>
              <w:jc w:val="center"/>
              <w:rPr>
                <w:rFonts w:eastAsia="Times New Roman"/>
              </w:rPr>
            </w:pPr>
            <w:r>
              <w:rPr>
                <w:rFonts w:eastAsia="Times New Roman"/>
              </w:rPr>
              <w:t>Grid showing question statements against rating options</w:t>
            </w:r>
          </w:p>
        </w:tc>
      </w:tr>
      <w:tr w:rsidR="00C36DEA" w14:paraId="34FD1EC0" w14:textId="77777777">
        <w:trPr>
          <w:tblCellSpacing w:w="15" w:type="dxa"/>
        </w:trPr>
        <w:tc>
          <w:tcPr>
            <w:tcW w:w="0" w:type="auto"/>
            <w:vAlign w:val="center"/>
            <w:hideMark/>
          </w:tcPr>
          <w:p w14:paraId="37E21D07" w14:textId="77777777" w:rsidR="00C36DEA" w:rsidRDefault="00463821">
            <w:pPr>
              <w:rPr>
                <w:rFonts w:eastAsia="Times New Roman"/>
              </w:rPr>
            </w:pPr>
            <w:r>
              <w:rPr>
                <w:rFonts w:eastAsia="Times New Roman"/>
              </w:rPr>
              <w:t> </w:t>
            </w:r>
          </w:p>
        </w:tc>
        <w:tc>
          <w:tcPr>
            <w:tcW w:w="0" w:type="auto"/>
            <w:vAlign w:val="center"/>
            <w:hideMark/>
          </w:tcPr>
          <w:p w14:paraId="788076A6"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7354A7BA"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11B37A4B"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2D673C21"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6C7A9042" w14:textId="77777777" w:rsidR="00C36DEA" w:rsidRDefault="00463821">
            <w:pPr>
              <w:jc w:val="center"/>
              <w:rPr>
                <w:rFonts w:eastAsia="Times New Roman"/>
                <w:b/>
                <w:bCs/>
              </w:rPr>
            </w:pPr>
            <w:r>
              <w:rPr>
                <w:rFonts w:eastAsia="Times New Roman"/>
                <w:b/>
                <w:bCs/>
              </w:rPr>
              <w:t>Strongly Disagree</w:t>
            </w:r>
          </w:p>
        </w:tc>
      </w:tr>
      <w:tr w:rsidR="00C36DEA" w14:paraId="28D233C3" w14:textId="77777777">
        <w:trPr>
          <w:tblCellSpacing w:w="15" w:type="dxa"/>
        </w:trPr>
        <w:tc>
          <w:tcPr>
            <w:tcW w:w="0" w:type="auto"/>
            <w:vAlign w:val="center"/>
            <w:hideMark/>
          </w:tcPr>
          <w:p w14:paraId="6D917F71"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01D30E23" w14:textId="77777777" w:rsidR="00C36DEA" w:rsidRDefault="00463821">
            <w:pPr>
              <w:rPr>
                <w:rFonts w:eastAsia="Times New Roman"/>
              </w:rPr>
            </w:pPr>
            <w:r>
              <w:rPr>
                <w:rFonts w:eastAsia="Times New Roman"/>
              </w:rPr>
              <w:t xml:space="preserve">( ) </w:t>
            </w:r>
          </w:p>
        </w:tc>
        <w:tc>
          <w:tcPr>
            <w:tcW w:w="0" w:type="auto"/>
            <w:vAlign w:val="center"/>
            <w:hideMark/>
          </w:tcPr>
          <w:p w14:paraId="18D20067" w14:textId="4359E2F3"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4B661EED" w14:textId="77777777" w:rsidR="00C36DEA" w:rsidRDefault="00463821">
            <w:pPr>
              <w:rPr>
                <w:rFonts w:eastAsia="Times New Roman"/>
              </w:rPr>
            </w:pPr>
            <w:r>
              <w:rPr>
                <w:rFonts w:eastAsia="Times New Roman"/>
              </w:rPr>
              <w:t xml:space="preserve">( ) </w:t>
            </w:r>
          </w:p>
        </w:tc>
        <w:tc>
          <w:tcPr>
            <w:tcW w:w="0" w:type="auto"/>
            <w:vAlign w:val="center"/>
            <w:hideMark/>
          </w:tcPr>
          <w:p w14:paraId="27BD3AB9" w14:textId="77777777" w:rsidR="00C36DEA" w:rsidRDefault="00463821">
            <w:pPr>
              <w:rPr>
                <w:rFonts w:eastAsia="Times New Roman"/>
              </w:rPr>
            </w:pPr>
            <w:r>
              <w:rPr>
                <w:rFonts w:eastAsia="Times New Roman"/>
              </w:rPr>
              <w:t xml:space="preserve">( ) </w:t>
            </w:r>
          </w:p>
        </w:tc>
        <w:tc>
          <w:tcPr>
            <w:tcW w:w="0" w:type="auto"/>
            <w:vAlign w:val="center"/>
            <w:hideMark/>
          </w:tcPr>
          <w:p w14:paraId="21828FC5" w14:textId="77777777" w:rsidR="00C36DEA" w:rsidRDefault="00463821">
            <w:pPr>
              <w:rPr>
                <w:rFonts w:eastAsia="Times New Roman"/>
              </w:rPr>
            </w:pPr>
            <w:r>
              <w:rPr>
                <w:rFonts w:eastAsia="Times New Roman"/>
              </w:rPr>
              <w:t xml:space="preserve">( ) </w:t>
            </w:r>
          </w:p>
        </w:tc>
      </w:tr>
      <w:tr w:rsidR="00C36DEA" w14:paraId="7C267C7A" w14:textId="77777777">
        <w:trPr>
          <w:tblCellSpacing w:w="15" w:type="dxa"/>
        </w:trPr>
        <w:tc>
          <w:tcPr>
            <w:tcW w:w="0" w:type="auto"/>
            <w:vAlign w:val="center"/>
            <w:hideMark/>
          </w:tcPr>
          <w:p w14:paraId="23188659"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7EE6DB3F" w14:textId="77777777" w:rsidR="00C36DEA" w:rsidRDefault="00463821">
            <w:pPr>
              <w:rPr>
                <w:rFonts w:eastAsia="Times New Roman"/>
              </w:rPr>
            </w:pPr>
            <w:r>
              <w:rPr>
                <w:rFonts w:eastAsia="Times New Roman"/>
              </w:rPr>
              <w:t xml:space="preserve">( ) </w:t>
            </w:r>
          </w:p>
        </w:tc>
        <w:tc>
          <w:tcPr>
            <w:tcW w:w="0" w:type="auto"/>
            <w:vAlign w:val="center"/>
            <w:hideMark/>
          </w:tcPr>
          <w:p w14:paraId="7975F4B2" w14:textId="77777777" w:rsidR="00C36DEA" w:rsidRDefault="00463821">
            <w:pPr>
              <w:rPr>
                <w:rFonts w:eastAsia="Times New Roman"/>
              </w:rPr>
            </w:pPr>
            <w:r>
              <w:rPr>
                <w:rFonts w:eastAsia="Times New Roman"/>
              </w:rPr>
              <w:t xml:space="preserve">( ) </w:t>
            </w:r>
          </w:p>
        </w:tc>
        <w:tc>
          <w:tcPr>
            <w:tcW w:w="0" w:type="auto"/>
            <w:vAlign w:val="center"/>
            <w:hideMark/>
          </w:tcPr>
          <w:p w14:paraId="3D3957C3" w14:textId="6A645785"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5BE89A7F" w14:textId="77777777" w:rsidR="00C36DEA" w:rsidRDefault="00463821">
            <w:pPr>
              <w:rPr>
                <w:rFonts w:eastAsia="Times New Roman"/>
              </w:rPr>
            </w:pPr>
            <w:r>
              <w:rPr>
                <w:rFonts w:eastAsia="Times New Roman"/>
              </w:rPr>
              <w:t xml:space="preserve">( ) </w:t>
            </w:r>
          </w:p>
        </w:tc>
        <w:tc>
          <w:tcPr>
            <w:tcW w:w="0" w:type="auto"/>
            <w:vAlign w:val="center"/>
            <w:hideMark/>
          </w:tcPr>
          <w:p w14:paraId="057BDEFE" w14:textId="77777777" w:rsidR="00C36DEA" w:rsidRDefault="00463821">
            <w:pPr>
              <w:rPr>
                <w:rFonts w:eastAsia="Times New Roman"/>
              </w:rPr>
            </w:pPr>
            <w:r>
              <w:rPr>
                <w:rFonts w:eastAsia="Times New Roman"/>
              </w:rPr>
              <w:t xml:space="preserve">( ) </w:t>
            </w:r>
          </w:p>
        </w:tc>
      </w:tr>
    </w:tbl>
    <w:p w14:paraId="085EA00D" w14:textId="047401A7" w:rsidR="00931B55"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7170108C" w14:textId="19354B75" w:rsidR="00931B55" w:rsidRDefault="00406FF2">
      <w:pPr>
        <w:rPr>
          <w:rFonts w:eastAsia="Times New Roman"/>
          <w:lang w:val="en"/>
        </w:rPr>
      </w:pPr>
      <w:r w:rsidRPr="000D5E05">
        <w:rPr>
          <w:rFonts w:eastAsia="Times New Roman"/>
          <w:lang w:val="en"/>
        </w:rPr>
        <w:t xml:space="preserve">There has been a mixed response from the rare condition community to remote clinics during the pandemic. </w:t>
      </w:r>
      <w:r w:rsidR="000D5E05">
        <w:rPr>
          <w:rFonts w:eastAsia="Times New Roman"/>
          <w:lang w:val="en"/>
        </w:rPr>
        <w:t>A</w:t>
      </w:r>
      <w:r w:rsidRPr="000D5E05">
        <w:rPr>
          <w:rFonts w:eastAsia="Times New Roman"/>
          <w:lang w:val="en"/>
        </w:rPr>
        <w:t xml:space="preserve"> blended approach</w:t>
      </w:r>
      <w:r w:rsidR="000D5E05">
        <w:rPr>
          <w:rFonts w:eastAsia="Times New Roman"/>
          <w:lang w:val="en"/>
        </w:rPr>
        <w:t xml:space="preserve"> is needed </w:t>
      </w:r>
      <w:r w:rsidRPr="000D5E05">
        <w:rPr>
          <w:rFonts w:eastAsia="Times New Roman"/>
          <w:lang w:val="en"/>
        </w:rPr>
        <w:t xml:space="preserve">so </w:t>
      </w:r>
      <w:r w:rsidR="000D5E05" w:rsidRPr="000D5E05">
        <w:rPr>
          <w:rFonts w:eastAsia="Times New Roman"/>
          <w:lang w:val="en"/>
        </w:rPr>
        <w:t xml:space="preserve">those who do not welcome remote clinics </w:t>
      </w:r>
      <w:r w:rsidR="000D5E05">
        <w:rPr>
          <w:rFonts w:eastAsia="Times New Roman"/>
          <w:lang w:val="en"/>
        </w:rPr>
        <w:t>or</w:t>
      </w:r>
      <w:r w:rsidR="000D5E05" w:rsidRPr="000D5E05">
        <w:rPr>
          <w:rFonts w:eastAsia="Times New Roman"/>
          <w:lang w:val="en"/>
        </w:rPr>
        <w:t xml:space="preserve"> with no access to digital are not disadvantaged.</w:t>
      </w:r>
      <w:r w:rsidR="000D5E05">
        <w:rPr>
          <w:rFonts w:eastAsia="Times New Roman"/>
          <w:lang w:val="en"/>
        </w:rPr>
        <w:t xml:space="preserve"> A</w:t>
      </w:r>
      <w:r w:rsidR="000D5E05" w:rsidRPr="000D5E05">
        <w:rPr>
          <w:rFonts w:eastAsia="Times New Roman"/>
          <w:lang w:val="en"/>
        </w:rPr>
        <w:t xml:space="preserve">n evaluation </w:t>
      </w:r>
      <w:r w:rsidR="000D5E05">
        <w:rPr>
          <w:rFonts w:eastAsia="Times New Roman"/>
          <w:lang w:val="en"/>
        </w:rPr>
        <w:t>should be in</w:t>
      </w:r>
      <w:r w:rsidR="000D5E05" w:rsidRPr="000D5E05">
        <w:rPr>
          <w:rFonts w:eastAsia="Times New Roman"/>
          <w:lang w:val="en"/>
        </w:rPr>
        <w:t xml:space="preserve"> the implementation plan.</w:t>
      </w:r>
    </w:p>
    <w:p w14:paraId="0313BD4B" w14:textId="77777777" w:rsidR="00C36DEA" w:rsidRDefault="00463821">
      <w:pPr>
        <w:pStyle w:val="Heading2"/>
        <w:rPr>
          <w:rFonts w:eastAsia="Times New Roman"/>
          <w:lang w:val="en"/>
        </w:rPr>
      </w:pPr>
      <w:r>
        <w:rPr>
          <w:rFonts w:eastAsia="Times New Roman"/>
          <w:lang w:val="en"/>
        </w:rPr>
        <w:t xml:space="preserve">5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7887ECFF" w14:textId="77777777">
        <w:trPr>
          <w:tblCellSpacing w:w="15" w:type="dxa"/>
        </w:trPr>
        <w:tc>
          <w:tcPr>
            <w:tcW w:w="2670" w:type="dxa"/>
            <w:shd w:val="clear" w:color="auto" w:fill="F0F4F5"/>
            <w:vAlign w:val="center"/>
            <w:hideMark/>
          </w:tcPr>
          <w:p w14:paraId="27519F1E" w14:textId="77777777" w:rsidR="00C36DEA" w:rsidRDefault="00463821">
            <w:pPr>
              <w:pStyle w:val="NormalWeb"/>
            </w:pPr>
            <w:r>
              <w:rPr>
                <w:rStyle w:val="Strong"/>
              </w:rPr>
              <w:t>Action</w:t>
            </w:r>
          </w:p>
        </w:tc>
        <w:tc>
          <w:tcPr>
            <w:tcW w:w="1715" w:type="dxa"/>
            <w:shd w:val="clear" w:color="auto" w:fill="F0F4F5"/>
            <w:vAlign w:val="center"/>
            <w:hideMark/>
          </w:tcPr>
          <w:p w14:paraId="01521693" w14:textId="77777777" w:rsidR="00C36DEA" w:rsidRDefault="00463821">
            <w:pPr>
              <w:pStyle w:val="NormalWeb"/>
            </w:pPr>
            <w:r>
              <w:rPr>
                <w:rStyle w:val="Strong"/>
              </w:rPr>
              <w:t>Delivery partner</w:t>
            </w:r>
          </w:p>
        </w:tc>
        <w:tc>
          <w:tcPr>
            <w:tcW w:w="2560" w:type="dxa"/>
            <w:shd w:val="clear" w:color="auto" w:fill="F0F4F5"/>
            <w:vAlign w:val="center"/>
            <w:hideMark/>
          </w:tcPr>
          <w:p w14:paraId="4538B342" w14:textId="77777777" w:rsidR="00C36DEA" w:rsidRDefault="00463821">
            <w:pPr>
              <w:pStyle w:val="NormalWeb"/>
            </w:pPr>
            <w:r>
              <w:rPr>
                <w:rStyle w:val="Strong"/>
              </w:rPr>
              <w:t>Patient involvement</w:t>
            </w:r>
          </w:p>
        </w:tc>
        <w:tc>
          <w:tcPr>
            <w:tcW w:w="2715" w:type="dxa"/>
            <w:shd w:val="clear" w:color="auto" w:fill="F0F4F5"/>
            <w:vAlign w:val="center"/>
            <w:hideMark/>
          </w:tcPr>
          <w:p w14:paraId="2B41CB1D" w14:textId="77777777" w:rsidR="00C36DEA" w:rsidRDefault="00463821">
            <w:pPr>
              <w:pStyle w:val="NormalWeb"/>
            </w:pPr>
            <w:r>
              <w:rPr>
                <w:rStyle w:val="Strong"/>
              </w:rPr>
              <w:t>Milestones</w:t>
            </w:r>
          </w:p>
        </w:tc>
        <w:tc>
          <w:tcPr>
            <w:tcW w:w="2415" w:type="dxa"/>
            <w:shd w:val="clear" w:color="auto" w:fill="F0F4F5"/>
            <w:vAlign w:val="center"/>
            <w:hideMark/>
          </w:tcPr>
          <w:p w14:paraId="1619D833" w14:textId="77777777" w:rsidR="00C36DEA" w:rsidRDefault="00463821">
            <w:pPr>
              <w:pStyle w:val="NormalWeb"/>
            </w:pPr>
            <w:r>
              <w:rPr>
                <w:rStyle w:val="Strong"/>
              </w:rPr>
              <w:t>Impact measures</w:t>
            </w:r>
          </w:p>
        </w:tc>
      </w:tr>
      <w:tr w:rsidR="00C36DEA" w14:paraId="11D290F8" w14:textId="77777777">
        <w:trPr>
          <w:tblCellSpacing w:w="15" w:type="dxa"/>
        </w:trPr>
        <w:tc>
          <w:tcPr>
            <w:tcW w:w="2670" w:type="dxa"/>
            <w:shd w:val="clear" w:color="auto" w:fill="F0F4F5"/>
            <w:vAlign w:val="center"/>
            <w:hideMark/>
          </w:tcPr>
          <w:p w14:paraId="119BF5FD" w14:textId="77777777" w:rsidR="00C36DEA" w:rsidRDefault="00463821">
            <w:pPr>
              <w:pStyle w:val="NormalWeb"/>
            </w:pPr>
            <w:r>
              <w:rPr>
                <w:rStyle w:val="Strong"/>
                <w:u w:val="single"/>
              </w:rPr>
              <w:t>Gene therapies</w:t>
            </w:r>
          </w:p>
          <w:p w14:paraId="2738AE6C" w14:textId="7B544704" w:rsidR="00C36DEA" w:rsidRDefault="00463821">
            <w:pPr>
              <w:pStyle w:val="NormalWeb"/>
            </w:pPr>
            <w:r>
              <w:t>Developing a strategy for gene therapies and other advanced therapy medicinal products (ATMPs). Based on horizon scanning by NHS England. </w:t>
            </w:r>
          </w:p>
          <w:p w14:paraId="448831F6" w14:textId="77777777" w:rsidR="00C36DEA" w:rsidRDefault="00463821">
            <w:pPr>
              <w:pStyle w:val="NormalWeb"/>
            </w:pPr>
            <w:r>
              <w:rPr>
                <w:rStyle w:val="Strong"/>
              </w:rPr>
              <w:t xml:space="preserve">Priorities: 4 </w:t>
            </w:r>
            <w:r>
              <w:t>(Improving access to specialist care, treatments and drugs).</w:t>
            </w:r>
          </w:p>
        </w:tc>
        <w:tc>
          <w:tcPr>
            <w:tcW w:w="1715" w:type="dxa"/>
            <w:shd w:val="clear" w:color="auto" w:fill="F0F4F5"/>
            <w:vAlign w:val="center"/>
            <w:hideMark/>
          </w:tcPr>
          <w:p w14:paraId="37F18435" w14:textId="77777777" w:rsidR="00C36DEA" w:rsidRDefault="00463821">
            <w:pPr>
              <w:pStyle w:val="NormalWeb"/>
            </w:pPr>
            <w:r>
              <w:t>NHS England </w:t>
            </w:r>
          </w:p>
        </w:tc>
        <w:tc>
          <w:tcPr>
            <w:tcW w:w="2560" w:type="dxa"/>
            <w:shd w:val="clear" w:color="auto" w:fill="F0F4F5"/>
            <w:vAlign w:val="center"/>
            <w:hideMark/>
          </w:tcPr>
          <w:p w14:paraId="4769B6ED" w14:textId="77777777" w:rsidR="00C36DEA" w:rsidRDefault="00463821">
            <w:pPr>
              <w:pStyle w:val="NormalWeb"/>
            </w:pPr>
            <w:r>
              <w:t>TBC</w:t>
            </w:r>
          </w:p>
        </w:tc>
        <w:tc>
          <w:tcPr>
            <w:tcW w:w="2715" w:type="dxa"/>
            <w:shd w:val="clear" w:color="auto" w:fill="F0F4F5"/>
            <w:vAlign w:val="center"/>
            <w:hideMark/>
          </w:tcPr>
          <w:p w14:paraId="3D9B7B7D" w14:textId="77777777" w:rsidR="00C36DEA" w:rsidRDefault="00463821">
            <w:pPr>
              <w:pStyle w:val="NormalWeb"/>
            </w:pPr>
            <w:r>
              <w:t>Development of a strategy by summer 2022</w:t>
            </w:r>
          </w:p>
        </w:tc>
        <w:tc>
          <w:tcPr>
            <w:tcW w:w="2415" w:type="dxa"/>
            <w:shd w:val="clear" w:color="auto" w:fill="F0F4F5"/>
            <w:vAlign w:val="center"/>
            <w:hideMark/>
          </w:tcPr>
          <w:p w14:paraId="10DD38A3" w14:textId="77777777" w:rsidR="00C36DEA" w:rsidRDefault="00463821">
            <w:pPr>
              <w:pStyle w:val="NormalWeb"/>
            </w:pPr>
            <w:r>
              <w:t>TBC</w:t>
            </w:r>
          </w:p>
        </w:tc>
      </w:tr>
    </w:tbl>
    <w:p w14:paraId="56104612" w14:textId="77777777" w:rsidR="00C36DEA" w:rsidRDefault="00463821">
      <w:pPr>
        <w:pStyle w:val="header-medium"/>
        <w:rPr>
          <w:lang w:val="en"/>
        </w:rPr>
      </w:pPr>
      <w:r>
        <w:rPr>
          <w:lang w:val="en"/>
        </w:rPr>
        <w:t> </w:t>
      </w:r>
    </w:p>
    <w:p w14:paraId="495D016C" w14:textId="77777777" w:rsidR="00C36DEA" w:rsidRDefault="00463821">
      <w:pPr>
        <w:pStyle w:val="header-medium"/>
        <w:rPr>
          <w:lang w:val="en"/>
        </w:rPr>
      </w:pPr>
      <w:r>
        <w:rPr>
          <w:lang w:val="en"/>
        </w:rPr>
        <w:lastRenderedPageBreak/>
        <w:t>To what extent do you agree or disagree with the following statements?</w:t>
      </w:r>
    </w:p>
    <w:p w14:paraId="100C60C2"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08925A8F" w14:textId="77777777">
        <w:trPr>
          <w:tblCellSpacing w:w="15" w:type="dxa"/>
        </w:trPr>
        <w:tc>
          <w:tcPr>
            <w:tcW w:w="0" w:type="auto"/>
            <w:gridSpan w:val="6"/>
            <w:tcBorders>
              <w:top w:val="nil"/>
              <w:left w:val="nil"/>
              <w:bottom w:val="nil"/>
              <w:right w:val="nil"/>
            </w:tcBorders>
            <w:vAlign w:val="center"/>
            <w:hideMark/>
          </w:tcPr>
          <w:p w14:paraId="45E8A1C2" w14:textId="77777777" w:rsidR="00C36DEA" w:rsidRDefault="00463821">
            <w:pPr>
              <w:jc w:val="center"/>
              <w:rPr>
                <w:rFonts w:eastAsia="Times New Roman"/>
              </w:rPr>
            </w:pPr>
            <w:r>
              <w:rPr>
                <w:rFonts w:eastAsia="Times New Roman"/>
              </w:rPr>
              <w:t>Grid showing question statements against rating options</w:t>
            </w:r>
          </w:p>
        </w:tc>
      </w:tr>
      <w:tr w:rsidR="00C36DEA" w14:paraId="0C75784C" w14:textId="77777777">
        <w:trPr>
          <w:tblCellSpacing w:w="15" w:type="dxa"/>
        </w:trPr>
        <w:tc>
          <w:tcPr>
            <w:tcW w:w="0" w:type="auto"/>
            <w:vAlign w:val="center"/>
            <w:hideMark/>
          </w:tcPr>
          <w:p w14:paraId="71A8D392" w14:textId="77777777" w:rsidR="00C36DEA" w:rsidRDefault="00463821">
            <w:pPr>
              <w:rPr>
                <w:rFonts w:eastAsia="Times New Roman"/>
              </w:rPr>
            </w:pPr>
            <w:r>
              <w:rPr>
                <w:rFonts w:eastAsia="Times New Roman"/>
              </w:rPr>
              <w:t> </w:t>
            </w:r>
          </w:p>
        </w:tc>
        <w:tc>
          <w:tcPr>
            <w:tcW w:w="0" w:type="auto"/>
            <w:vAlign w:val="center"/>
            <w:hideMark/>
          </w:tcPr>
          <w:p w14:paraId="74C98E02"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7359DA3C"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59162535"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419E545F"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72178C7C" w14:textId="77777777" w:rsidR="00C36DEA" w:rsidRDefault="00463821">
            <w:pPr>
              <w:jc w:val="center"/>
              <w:rPr>
                <w:rFonts w:eastAsia="Times New Roman"/>
                <w:b/>
                <w:bCs/>
              </w:rPr>
            </w:pPr>
            <w:r>
              <w:rPr>
                <w:rFonts w:eastAsia="Times New Roman"/>
                <w:b/>
                <w:bCs/>
              </w:rPr>
              <w:t>Strongly Disagree</w:t>
            </w:r>
          </w:p>
        </w:tc>
      </w:tr>
      <w:tr w:rsidR="00C36DEA" w14:paraId="085B7696" w14:textId="77777777">
        <w:trPr>
          <w:tblCellSpacing w:w="15" w:type="dxa"/>
        </w:trPr>
        <w:tc>
          <w:tcPr>
            <w:tcW w:w="0" w:type="auto"/>
            <w:vAlign w:val="center"/>
            <w:hideMark/>
          </w:tcPr>
          <w:p w14:paraId="1194A9D8"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0F4479B8" w14:textId="77777777" w:rsidR="00C36DEA" w:rsidRDefault="00463821">
            <w:pPr>
              <w:rPr>
                <w:rFonts w:eastAsia="Times New Roman"/>
              </w:rPr>
            </w:pPr>
            <w:r>
              <w:rPr>
                <w:rFonts w:eastAsia="Times New Roman"/>
              </w:rPr>
              <w:t xml:space="preserve">( ) </w:t>
            </w:r>
          </w:p>
        </w:tc>
        <w:tc>
          <w:tcPr>
            <w:tcW w:w="0" w:type="auto"/>
            <w:vAlign w:val="center"/>
            <w:hideMark/>
          </w:tcPr>
          <w:p w14:paraId="50FE4ECD" w14:textId="267E81F4"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4721E8D6" w14:textId="77777777" w:rsidR="00C36DEA" w:rsidRDefault="00463821">
            <w:pPr>
              <w:rPr>
                <w:rFonts w:eastAsia="Times New Roman"/>
              </w:rPr>
            </w:pPr>
            <w:r>
              <w:rPr>
                <w:rFonts w:eastAsia="Times New Roman"/>
              </w:rPr>
              <w:t xml:space="preserve">( ) </w:t>
            </w:r>
          </w:p>
        </w:tc>
        <w:tc>
          <w:tcPr>
            <w:tcW w:w="0" w:type="auto"/>
            <w:vAlign w:val="center"/>
            <w:hideMark/>
          </w:tcPr>
          <w:p w14:paraId="7AEE35D3" w14:textId="77777777" w:rsidR="00C36DEA" w:rsidRDefault="00463821">
            <w:pPr>
              <w:rPr>
                <w:rFonts w:eastAsia="Times New Roman"/>
              </w:rPr>
            </w:pPr>
            <w:r>
              <w:rPr>
                <w:rFonts w:eastAsia="Times New Roman"/>
              </w:rPr>
              <w:t xml:space="preserve">( ) </w:t>
            </w:r>
          </w:p>
        </w:tc>
        <w:tc>
          <w:tcPr>
            <w:tcW w:w="0" w:type="auto"/>
            <w:vAlign w:val="center"/>
            <w:hideMark/>
          </w:tcPr>
          <w:p w14:paraId="1F93E8EC" w14:textId="77777777" w:rsidR="00C36DEA" w:rsidRDefault="00463821">
            <w:pPr>
              <w:rPr>
                <w:rFonts w:eastAsia="Times New Roman"/>
              </w:rPr>
            </w:pPr>
            <w:r>
              <w:rPr>
                <w:rFonts w:eastAsia="Times New Roman"/>
              </w:rPr>
              <w:t xml:space="preserve">( ) </w:t>
            </w:r>
          </w:p>
        </w:tc>
      </w:tr>
      <w:tr w:rsidR="00C36DEA" w14:paraId="593D5C95" w14:textId="77777777">
        <w:trPr>
          <w:tblCellSpacing w:w="15" w:type="dxa"/>
        </w:trPr>
        <w:tc>
          <w:tcPr>
            <w:tcW w:w="0" w:type="auto"/>
            <w:vAlign w:val="center"/>
            <w:hideMark/>
          </w:tcPr>
          <w:p w14:paraId="37E10B98"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4F869B69" w14:textId="77777777" w:rsidR="00C36DEA" w:rsidRDefault="00463821">
            <w:pPr>
              <w:rPr>
                <w:rFonts w:eastAsia="Times New Roman"/>
              </w:rPr>
            </w:pPr>
            <w:r>
              <w:rPr>
                <w:rFonts w:eastAsia="Times New Roman"/>
              </w:rPr>
              <w:t xml:space="preserve">( ) </w:t>
            </w:r>
          </w:p>
        </w:tc>
        <w:tc>
          <w:tcPr>
            <w:tcW w:w="0" w:type="auto"/>
            <w:vAlign w:val="center"/>
            <w:hideMark/>
          </w:tcPr>
          <w:p w14:paraId="7A04F923" w14:textId="5E4C320C"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2BD6A66E" w14:textId="77777777" w:rsidR="00C36DEA" w:rsidRDefault="00463821">
            <w:pPr>
              <w:rPr>
                <w:rFonts w:eastAsia="Times New Roman"/>
              </w:rPr>
            </w:pPr>
            <w:r>
              <w:rPr>
                <w:rFonts w:eastAsia="Times New Roman"/>
              </w:rPr>
              <w:t xml:space="preserve">( ) </w:t>
            </w:r>
          </w:p>
        </w:tc>
        <w:tc>
          <w:tcPr>
            <w:tcW w:w="0" w:type="auto"/>
            <w:vAlign w:val="center"/>
            <w:hideMark/>
          </w:tcPr>
          <w:p w14:paraId="64BBA765" w14:textId="77777777" w:rsidR="00C36DEA" w:rsidRDefault="00463821">
            <w:pPr>
              <w:rPr>
                <w:rFonts w:eastAsia="Times New Roman"/>
              </w:rPr>
            </w:pPr>
            <w:r>
              <w:rPr>
                <w:rFonts w:eastAsia="Times New Roman"/>
              </w:rPr>
              <w:t xml:space="preserve">( ) </w:t>
            </w:r>
          </w:p>
        </w:tc>
        <w:tc>
          <w:tcPr>
            <w:tcW w:w="0" w:type="auto"/>
            <w:vAlign w:val="center"/>
            <w:hideMark/>
          </w:tcPr>
          <w:p w14:paraId="0E11BAF1" w14:textId="77777777" w:rsidR="00C36DEA" w:rsidRDefault="00463821">
            <w:pPr>
              <w:rPr>
                <w:rFonts w:eastAsia="Times New Roman"/>
              </w:rPr>
            </w:pPr>
            <w:r>
              <w:rPr>
                <w:rFonts w:eastAsia="Times New Roman"/>
              </w:rPr>
              <w:t xml:space="preserve">( ) </w:t>
            </w:r>
          </w:p>
        </w:tc>
      </w:tr>
    </w:tbl>
    <w:p w14:paraId="2215A057" w14:textId="1B1AD85F"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6B18B3AA" w14:textId="49B8E832" w:rsidR="002E59A5" w:rsidRPr="004D23F6" w:rsidRDefault="002E59A5">
      <w:pPr>
        <w:rPr>
          <w:rFonts w:eastAsia="Times New Roman"/>
          <w:lang w:val="en"/>
        </w:rPr>
      </w:pPr>
      <w:r w:rsidRPr="004D23F6">
        <w:rPr>
          <w:rFonts w:eastAsia="Times New Roman"/>
          <w:lang w:val="en"/>
        </w:rPr>
        <w:t>Gene People welcomes this commitment, especially the link to horizon scanning. We would welcome</w:t>
      </w:r>
      <w:r w:rsidR="004D23F6" w:rsidRPr="004D23F6">
        <w:rPr>
          <w:rFonts w:eastAsia="Times New Roman"/>
          <w:lang w:val="en"/>
        </w:rPr>
        <w:t xml:space="preserve"> clarity on how patients will be involved in the formation of the strategy and ideally in evaluating the impact of that strategy.</w:t>
      </w:r>
    </w:p>
    <w:p w14:paraId="55B09E47" w14:textId="77777777" w:rsidR="004D23F6" w:rsidRDefault="004D23F6">
      <w:pPr>
        <w:rPr>
          <w:rFonts w:eastAsia="Times New Roman"/>
          <w:highlight w:val="yellow"/>
          <w:lang w:val="en"/>
        </w:rPr>
      </w:pPr>
    </w:p>
    <w:p w14:paraId="32B4E5C6" w14:textId="77777777" w:rsidR="00C36DEA" w:rsidRDefault="00463821">
      <w:pPr>
        <w:pStyle w:val="Heading2"/>
        <w:rPr>
          <w:rFonts w:eastAsia="Times New Roman"/>
          <w:lang w:val="en"/>
        </w:rPr>
      </w:pPr>
      <w:r>
        <w:rPr>
          <w:rFonts w:eastAsia="Times New Roman"/>
          <w:lang w:val="en"/>
        </w:rPr>
        <w:t xml:space="preserve">6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72258D80" w14:textId="77777777">
        <w:trPr>
          <w:tblCellSpacing w:w="15" w:type="dxa"/>
        </w:trPr>
        <w:tc>
          <w:tcPr>
            <w:tcW w:w="2670" w:type="dxa"/>
            <w:shd w:val="clear" w:color="auto" w:fill="F0F4F5"/>
            <w:vAlign w:val="center"/>
            <w:hideMark/>
          </w:tcPr>
          <w:p w14:paraId="60DFB14C" w14:textId="77777777" w:rsidR="00C36DEA" w:rsidRDefault="00463821">
            <w:pPr>
              <w:pStyle w:val="NormalWeb"/>
            </w:pPr>
            <w:r>
              <w:rPr>
                <w:rStyle w:val="Strong"/>
              </w:rPr>
              <w:t>Action</w:t>
            </w:r>
          </w:p>
        </w:tc>
        <w:tc>
          <w:tcPr>
            <w:tcW w:w="1715" w:type="dxa"/>
            <w:shd w:val="clear" w:color="auto" w:fill="F0F4F5"/>
            <w:vAlign w:val="center"/>
            <w:hideMark/>
          </w:tcPr>
          <w:p w14:paraId="00A19EAF" w14:textId="77777777" w:rsidR="00C36DEA" w:rsidRDefault="00463821">
            <w:pPr>
              <w:pStyle w:val="NormalWeb"/>
            </w:pPr>
            <w:r>
              <w:rPr>
                <w:rStyle w:val="Strong"/>
              </w:rPr>
              <w:t>Delivery partner</w:t>
            </w:r>
          </w:p>
        </w:tc>
        <w:tc>
          <w:tcPr>
            <w:tcW w:w="2560" w:type="dxa"/>
            <w:shd w:val="clear" w:color="auto" w:fill="F0F4F5"/>
            <w:vAlign w:val="center"/>
            <w:hideMark/>
          </w:tcPr>
          <w:p w14:paraId="53514C88" w14:textId="77777777" w:rsidR="00C36DEA" w:rsidRDefault="00463821">
            <w:pPr>
              <w:pStyle w:val="NormalWeb"/>
            </w:pPr>
            <w:r>
              <w:rPr>
                <w:rStyle w:val="Strong"/>
              </w:rPr>
              <w:t>Patient involvement</w:t>
            </w:r>
          </w:p>
        </w:tc>
        <w:tc>
          <w:tcPr>
            <w:tcW w:w="2715" w:type="dxa"/>
            <w:shd w:val="clear" w:color="auto" w:fill="F0F4F5"/>
            <w:vAlign w:val="center"/>
            <w:hideMark/>
          </w:tcPr>
          <w:p w14:paraId="70F1D6A5" w14:textId="77777777" w:rsidR="00C36DEA" w:rsidRDefault="00463821">
            <w:pPr>
              <w:pStyle w:val="NormalWeb"/>
            </w:pPr>
            <w:r>
              <w:rPr>
                <w:rStyle w:val="Strong"/>
              </w:rPr>
              <w:t>Milestones</w:t>
            </w:r>
          </w:p>
        </w:tc>
        <w:tc>
          <w:tcPr>
            <w:tcW w:w="2415" w:type="dxa"/>
            <w:shd w:val="clear" w:color="auto" w:fill="F0F4F5"/>
            <w:vAlign w:val="center"/>
            <w:hideMark/>
          </w:tcPr>
          <w:p w14:paraId="08C46A10" w14:textId="77777777" w:rsidR="00C36DEA" w:rsidRDefault="00463821">
            <w:pPr>
              <w:pStyle w:val="NormalWeb"/>
            </w:pPr>
            <w:r>
              <w:rPr>
                <w:rStyle w:val="Strong"/>
              </w:rPr>
              <w:t>Impact measures</w:t>
            </w:r>
          </w:p>
        </w:tc>
      </w:tr>
      <w:tr w:rsidR="00C36DEA" w14:paraId="047C2334" w14:textId="77777777">
        <w:trPr>
          <w:tblCellSpacing w:w="15" w:type="dxa"/>
        </w:trPr>
        <w:tc>
          <w:tcPr>
            <w:tcW w:w="2670" w:type="dxa"/>
            <w:shd w:val="clear" w:color="auto" w:fill="F0F4F5"/>
            <w:vAlign w:val="center"/>
            <w:hideMark/>
          </w:tcPr>
          <w:p w14:paraId="25B24F5A" w14:textId="77777777" w:rsidR="00C36DEA" w:rsidRDefault="00463821">
            <w:pPr>
              <w:pStyle w:val="NormalWeb"/>
            </w:pPr>
            <w:r>
              <w:rPr>
                <w:rStyle w:val="Strong"/>
                <w:u w:val="single"/>
              </w:rPr>
              <w:t>Support for early access to drugs</w:t>
            </w:r>
          </w:p>
          <w:p w14:paraId="449B003E" w14:textId="77777777" w:rsidR="00C36DEA" w:rsidRDefault="00463821">
            <w:pPr>
              <w:pStyle w:val="NormalWeb"/>
            </w:pPr>
            <w:r>
              <w:t>Action supporting access to drugs for patients with rare diseases through a number of processes:</w:t>
            </w:r>
          </w:p>
          <w:p w14:paraId="09652E7B" w14:textId="77777777" w:rsidR="00C36DEA" w:rsidRDefault="00463821">
            <w:pPr>
              <w:pStyle w:val="NormalWeb"/>
              <w:numPr>
                <w:ilvl w:val="0"/>
                <w:numId w:val="2"/>
              </w:numPr>
            </w:pPr>
            <w:r>
              <w:t xml:space="preserve">Mapping the available access initiatives and understanding their </w:t>
            </w:r>
            <w:r>
              <w:lastRenderedPageBreak/>
              <w:t>place in the pathway for evaluation of drugs.</w:t>
            </w:r>
          </w:p>
          <w:p w14:paraId="09B4E400" w14:textId="77777777" w:rsidR="00C36DEA" w:rsidRDefault="00463821">
            <w:pPr>
              <w:pStyle w:val="NormalWeb"/>
              <w:numPr>
                <w:ilvl w:val="0"/>
                <w:numId w:val="2"/>
              </w:numPr>
            </w:pPr>
            <w:r>
              <w:t>Linking to the development of the Innovative Medicines Fund.</w:t>
            </w:r>
          </w:p>
          <w:p w14:paraId="7B9B9A21" w14:textId="77777777" w:rsidR="00C36DEA" w:rsidRDefault="00463821">
            <w:pPr>
              <w:pStyle w:val="NormalWeb"/>
              <w:numPr>
                <w:ilvl w:val="0"/>
                <w:numId w:val="2"/>
              </w:numPr>
            </w:pPr>
            <w:r>
              <w:t>Identifying drugs and challenges with delivery, through horizon scanning.</w:t>
            </w:r>
          </w:p>
          <w:p w14:paraId="1B74E4CB" w14:textId="77777777" w:rsidR="00C36DEA" w:rsidRDefault="00463821">
            <w:pPr>
              <w:pStyle w:val="NormalWeb"/>
              <w:numPr>
                <w:ilvl w:val="0"/>
                <w:numId w:val="2"/>
              </w:numPr>
            </w:pPr>
            <w:r>
              <w:t>Listing drugs that have been identified for access through the access initiatives.</w:t>
            </w:r>
          </w:p>
          <w:p w14:paraId="6E79FC83" w14:textId="77777777" w:rsidR="00C36DEA" w:rsidRDefault="00463821">
            <w:pPr>
              <w:pStyle w:val="NormalWeb"/>
            </w:pPr>
            <w:r>
              <w:rPr>
                <w:rStyle w:val="Strong"/>
              </w:rPr>
              <w:t>Priorities: 4</w:t>
            </w:r>
            <w:r>
              <w:t xml:space="preserve"> (Improving access to specialist care, treatment and drugs).</w:t>
            </w:r>
          </w:p>
        </w:tc>
        <w:tc>
          <w:tcPr>
            <w:tcW w:w="1715" w:type="dxa"/>
            <w:shd w:val="clear" w:color="auto" w:fill="F0F4F5"/>
            <w:vAlign w:val="center"/>
            <w:hideMark/>
          </w:tcPr>
          <w:p w14:paraId="58D91357" w14:textId="77777777" w:rsidR="00C36DEA" w:rsidRDefault="00463821">
            <w:pPr>
              <w:pStyle w:val="NormalWeb"/>
            </w:pPr>
            <w:r>
              <w:lastRenderedPageBreak/>
              <w:t>NHS England </w:t>
            </w:r>
          </w:p>
        </w:tc>
        <w:tc>
          <w:tcPr>
            <w:tcW w:w="2560" w:type="dxa"/>
            <w:shd w:val="clear" w:color="auto" w:fill="F0F4F5"/>
            <w:vAlign w:val="center"/>
            <w:hideMark/>
          </w:tcPr>
          <w:p w14:paraId="1AC7E439" w14:textId="77777777" w:rsidR="00C36DEA" w:rsidRDefault="00463821">
            <w:pPr>
              <w:pStyle w:val="NormalWeb"/>
            </w:pPr>
            <w:r>
              <w:t>TBC, noting that there is patient/patient group engagement in the evaluation of all drugs, whether by NICE or by NHS England</w:t>
            </w:r>
          </w:p>
        </w:tc>
        <w:tc>
          <w:tcPr>
            <w:tcW w:w="2715" w:type="dxa"/>
            <w:shd w:val="clear" w:color="auto" w:fill="F0F4F5"/>
            <w:vAlign w:val="center"/>
            <w:hideMark/>
          </w:tcPr>
          <w:p w14:paraId="018B1C9A" w14:textId="77777777" w:rsidR="00C36DEA" w:rsidRDefault="00463821">
            <w:pPr>
              <w:pStyle w:val="NormalWeb"/>
            </w:pPr>
            <w:r>
              <w:t>Develop and finalise mapping – spring 2022</w:t>
            </w:r>
          </w:p>
        </w:tc>
        <w:tc>
          <w:tcPr>
            <w:tcW w:w="2415" w:type="dxa"/>
            <w:shd w:val="clear" w:color="auto" w:fill="F0F4F5"/>
            <w:vAlign w:val="center"/>
            <w:hideMark/>
          </w:tcPr>
          <w:p w14:paraId="50D4F4C5" w14:textId="77777777" w:rsidR="00C36DEA" w:rsidRDefault="00463821">
            <w:pPr>
              <w:pStyle w:val="NormalWeb"/>
            </w:pPr>
            <w:r>
              <w:t>High percentage of drugs available at anticipated date of delivery</w:t>
            </w:r>
          </w:p>
          <w:p w14:paraId="14BF0595" w14:textId="77777777" w:rsidR="00C36DEA" w:rsidRDefault="00463821">
            <w:pPr>
              <w:pStyle w:val="NormalWeb"/>
            </w:pPr>
            <w:r>
              <w:t>Access initiatives mapped</w:t>
            </w:r>
          </w:p>
          <w:p w14:paraId="7F45E62A" w14:textId="77777777" w:rsidR="00C36DEA" w:rsidRDefault="00463821">
            <w:pPr>
              <w:pStyle w:val="NormalWeb"/>
            </w:pPr>
            <w:r>
              <w:t>Commissioning processes to support rapid access to drugs developed</w:t>
            </w:r>
          </w:p>
          <w:p w14:paraId="379BCC93" w14:textId="77777777" w:rsidR="00C36DEA" w:rsidRDefault="00463821">
            <w:pPr>
              <w:pStyle w:val="NormalWeb"/>
            </w:pPr>
            <w:r>
              <w:lastRenderedPageBreak/>
              <w:t>Ongoing list of relevant drugs developed and maintained</w:t>
            </w:r>
          </w:p>
          <w:p w14:paraId="6F03EBDB" w14:textId="77777777" w:rsidR="00C36DEA" w:rsidRDefault="00463821">
            <w:pPr>
              <w:pStyle w:val="NormalWeb"/>
            </w:pPr>
            <w:r>
              <w:t>Measurement taken of whether or not there is access at the point of anticipated delivery</w:t>
            </w:r>
          </w:p>
        </w:tc>
      </w:tr>
    </w:tbl>
    <w:p w14:paraId="295F3212" w14:textId="77777777" w:rsidR="00C36DEA" w:rsidRDefault="00463821">
      <w:pPr>
        <w:pStyle w:val="header-medium"/>
        <w:rPr>
          <w:lang w:val="en"/>
        </w:rPr>
      </w:pPr>
      <w:r>
        <w:rPr>
          <w:lang w:val="en"/>
        </w:rPr>
        <w:lastRenderedPageBreak/>
        <w:t> </w:t>
      </w:r>
    </w:p>
    <w:p w14:paraId="4410AE83" w14:textId="77777777" w:rsidR="00C36DEA" w:rsidRDefault="00463821">
      <w:pPr>
        <w:pStyle w:val="header-medium"/>
        <w:rPr>
          <w:lang w:val="en"/>
        </w:rPr>
      </w:pPr>
      <w:r>
        <w:rPr>
          <w:lang w:val="en"/>
        </w:rPr>
        <w:t>To what extent do you agree or disagree with the following statements?</w:t>
      </w:r>
    </w:p>
    <w:p w14:paraId="4F03A67D"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3CA2AE34" w14:textId="77777777">
        <w:trPr>
          <w:tblCellSpacing w:w="15" w:type="dxa"/>
        </w:trPr>
        <w:tc>
          <w:tcPr>
            <w:tcW w:w="0" w:type="auto"/>
            <w:gridSpan w:val="6"/>
            <w:tcBorders>
              <w:top w:val="nil"/>
              <w:left w:val="nil"/>
              <w:bottom w:val="nil"/>
              <w:right w:val="nil"/>
            </w:tcBorders>
            <w:vAlign w:val="center"/>
            <w:hideMark/>
          </w:tcPr>
          <w:p w14:paraId="5A16ED83" w14:textId="77777777" w:rsidR="00C36DEA" w:rsidRDefault="00463821">
            <w:pPr>
              <w:jc w:val="center"/>
              <w:rPr>
                <w:rFonts w:eastAsia="Times New Roman"/>
              </w:rPr>
            </w:pPr>
            <w:r>
              <w:rPr>
                <w:rFonts w:eastAsia="Times New Roman"/>
              </w:rPr>
              <w:t>Grid showing question statements against rating options</w:t>
            </w:r>
          </w:p>
        </w:tc>
      </w:tr>
      <w:tr w:rsidR="00C36DEA" w14:paraId="1F6B1405" w14:textId="77777777">
        <w:trPr>
          <w:tblCellSpacing w:w="15" w:type="dxa"/>
        </w:trPr>
        <w:tc>
          <w:tcPr>
            <w:tcW w:w="0" w:type="auto"/>
            <w:vAlign w:val="center"/>
            <w:hideMark/>
          </w:tcPr>
          <w:p w14:paraId="4801E525" w14:textId="77777777" w:rsidR="00C36DEA" w:rsidRDefault="00463821">
            <w:pPr>
              <w:rPr>
                <w:rFonts w:eastAsia="Times New Roman"/>
              </w:rPr>
            </w:pPr>
            <w:r>
              <w:rPr>
                <w:rFonts w:eastAsia="Times New Roman"/>
              </w:rPr>
              <w:t> </w:t>
            </w:r>
          </w:p>
        </w:tc>
        <w:tc>
          <w:tcPr>
            <w:tcW w:w="0" w:type="auto"/>
            <w:vAlign w:val="center"/>
            <w:hideMark/>
          </w:tcPr>
          <w:p w14:paraId="0BC097A2"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7685D77F"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07A92571"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7F0E0EBA"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5957FBFE" w14:textId="77777777" w:rsidR="00C36DEA" w:rsidRDefault="00463821">
            <w:pPr>
              <w:jc w:val="center"/>
              <w:rPr>
                <w:rFonts w:eastAsia="Times New Roman"/>
                <w:b/>
                <w:bCs/>
              </w:rPr>
            </w:pPr>
            <w:r>
              <w:rPr>
                <w:rFonts w:eastAsia="Times New Roman"/>
                <w:b/>
                <w:bCs/>
              </w:rPr>
              <w:t>Strongly Disagree</w:t>
            </w:r>
          </w:p>
        </w:tc>
      </w:tr>
      <w:tr w:rsidR="00C36DEA" w14:paraId="3DCF4104" w14:textId="77777777">
        <w:trPr>
          <w:tblCellSpacing w:w="15" w:type="dxa"/>
        </w:trPr>
        <w:tc>
          <w:tcPr>
            <w:tcW w:w="0" w:type="auto"/>
            <w:vAlign w:val="center"/>
            <w:hideMark/>
          </w:tcPr>
          <w:p w14:paraId="69EBC800"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15648D15" w14:textId="77777777" w:rsidR="00C36DEA" w:rsidRDefault="00463821">
            <w:pPr>
              <w:rPr>
                <w:rFonts w:eastAsia="Times New Roman"/>
              </w:rPr>
            </w:pPr>
            <w:r>
              <w:rPr>
                <w:rFonts w:eastAsia="Times New Roman"/>
              </w:rPr>
              <w:t xml:space="preserve">( ) </w:t>
            </w:r>
          </w:p>
        </w:tc>
        <w:tc>
          <w:tcPr>
            <w:tcW w:w="0" w:type="auto"/>
            <w:vAlign w:val="center"/>
            <w:hideMark/>
          </w:tcPr>
          <w:p w14:paraId="4D851361" w14:textId="2C28F058"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05454549" w14:textId="77777777" w:rsidR="00C36DEA" w:rsidRDefault="00463821">
            <w:pPr>
              <w:rPr>
                <w:rFonts w:eastAsia="Times New Roman"/>
              </w:rPr>
            </w:pPr>
            <w:r>
              <w:rPr>
                <w:rFonts w:eastAsia="Times New Roman"/>
              </w:rPr>
              <w:t xml:space="preserve">( ) </w:t>
            </w:r>
          </w:p>
        </w:tc>
        <w:tc>
          <w:tcPr>
            <w:tcW w:w="0" w:type="auto"/>
            <w:vAlign w:val="center"/>
            <w:hideMark/>
          </w:tcPr>
          <w:p w14:paraId="4D7FBB37" w14:textId="77777777" w:rsidR="00C36DEA" w:rsidRDefault="00463821">
            <w:pPr>
              <w:rPr>
                <w:rFonts w:eastAsia="Times New Roman"/>
              </w:rPr>
            </w:pPr>
            <w:r>
              <w:rPr>
                <w:rFonts w:eastAsia="Times New Roman"/>
              </w:rPr>
              <w:t xml:space="preserve">( ) </w:t>
            </w:r>
          </w:p>
        </w:tc>
        <w:tc>
          <w:tcPr>
            <w:tcW w:w="0" w:type="auto"/>
            <w:vAlign w:val="center"/>
            <w:hideMark/>
          </w:tcPr>
          <w:p w14:paraId="383E0193" w14:textId="77777777" w:rsidR="00C36DEA" w:rsidRDefault="00463821">
            <w:pPr>
              <w:rPr>
                <w:rFonts w:eastAsia="Times New Roman"/>
              </w:rPr>
            </w:pPr>
            <w:r>
              <w:rPr>
                <w:rFonts w:eastAsia="Times New Roman"/>
              </w:rPr>
              <w:t xml:space="preserve">( ) </w:t>
            </w:r>
          </w:p>
        </w:tc>
      </w:tr>
      <w:tr w:rsidR="00C36DEA" w14:paraId="49B5B8D9" w14:textId="77777777">
        <w:trPr>
          <w:tblCellSpacing w:w="15" w:type="dxa"/>
        </w:trPr>
        <w:tc>
          <w:tcPr>
            <w:tcW w:w="0" w:type="auto"/>
            <w:vAlign w:val="center"/>
            <w:hideMark/>
          </w:tcPr>
          <w:p w14:paraId="52FDFD69"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74EF7F81" w14:textId="77777777" w:rsidR="00C36DEA" w:rsidRDefault="00463821">
            <w:pPr>
              <w:rPr>
                <w:rFonts w:eastAsia="Times New Roman"/>
              </w:rPr>
            </w:pPr>
            <w:r>
              <w:rPr>
                <w:rFonts w:eastAsia="Times New Roman"/>
              </w:rPr>
              <w:t xml:space="preserve">( ) </w:t>
            </w:r>
          </w:p>
        </w:tc>
        <w:tc>
          <w:tcPr>
            <w:tcW w:w="0" w:type="auto"/>
            <w:vAlign w:val="center"/>
            <w:hideMark/>
          </w:tcPr>
          <w:p w14:paraId="22FB7A51" w14:textId="77777777" w:rsidR="00C36DEA" w:rsidRDefault="00463821">
            <w:pPr>
              <w:rPr>
                <w:rFonts w:eastAsia="Times New Roman"/>
              </w:rPr>
            </w:pPr>
            <w:r>
              <w:rPr>
                <w:rFonts w:eastAsia="Times New Roman"/>
              </w:rPr>
              <w:t xml:space="preserve">( ) </w:t>
            </w:r>
          </w:p>
        </w:tc>
        <w:tc>
          <w:tcPr>
            <w:tcW w:w="0" w:type="auto"/>
            <w:vAlign w:val="center"/>
            <w:hideMark/>
          </w:tcPr>
          <w:p w14:paraId="2490320B" w14:textId="39992EB8" w:rsidR="00C36DEA" w:rsidRDefault="00463821">
            <w:pPr>
              <w:rPr>
                <w:rFonts w:eastAsia="Times New Roman"/>
              </w:rPr>
            </w:pPr>
            <w:r>
              <w:rPr>
                <w:rFonts w:eastAsia="Times New Roman"/>
              </w:rPr>
              <w:t>(</w:t>
            </w:r>
            <w:r w:rsidR="00392978">
              <w:rPr>
                <w:rFonts w:eastAsia="Times New Roman"/>
              </w:rPr>
              <w:t>Y</w:t>
            </w:r>
            <w:r>
              <w:rPr>
                <w:rFonts w:eastAsia="Times New Roman"/>
              </w:rPr>
              <w:t xml:space="preserve"> ) </w:t>
            </w:r>
          </w:p>
        </w:tc>
        <w:tc>
          <w:tcPr>
            <w:tcW w:w="0" w:type="auto"/>
            <w:vAlign w:val="center"/>
            <w:hideMark/>
          </w:tcPr>
          <w:p w14:paraId="4ADCA7D0" w14:textId="77777777" w:rsidR="00C36DEA" w:rsidRDefault="00463821">
            <w:pPr>
              <w:rPr>
                <w:rFonts w:eastAsia="Times New Roman"/>
              </w:rPr>
            </w:pPr>
            <w:r>
              <w:rPr>
                <w:rFonts w:eastAsia="Times New Roman"/>
              </w:rPr>
              <w:t xml:space="preserve">( ) </w:t>
            </w:r>
          </w:p>
        </w:tc>
        <w:tc>
          <w:tcPr>
            <w:tcW w:w="0" w:type="auto"/>
            <w:vAlign w:val="center"/>
            <w:hideMark/>
          </w:tcPr>
          <w:p w14:paraId="0E1EABE9" w14:textId="77777777" w:rsidR="00C36DEA" w:rsidRDefault="00463821">
            <w:pPr>
              <w:rPr>
                <w:rFonts w:eastAsia="Times New Roman"/>
              </w:rPr>
            </w:pPr>
            <w:r>
              <w:rPr>
                <w:rFonts w:eastAsia="Times New Roman"/>
              </w:rPr>
              <w:t xml:space="preserve">( ) </w:t>
            </w:r>
          </w:p>
        </w:tc>
      </w:tr>
    </w:tbl>
    <w:p w14:paraId="5B81474E" w14:textId="4DADBEE4" w:rsidR="00C36DEA" w:rsidRDefault="00463821">
      <w:pPr>
        <w:rPr>
          <w:rFonts w:eastAsia="Times New Roman"/>
          <w:lang w:val="en"/>
        </w:rPr>
      </w:pPr>
      <w:r>
        <w:rPr>
          <w:rFonts w:eastAsia="Times New Roman"/>
          <w:lang w:val="en"/>
        </w:rPr>
        <w:lastRenderedPageBreak/>
        <w:br/>
        <w:t>Any additional comments (max 300 characters)</w:t>
      </w:r>
      <w:r>
        <w:rPr>
          <w:rFonts w:eastAsia="Times New Roman"/>
          <w:lang w:val="en"/>
        </w:rPr>
        <w:br/>
      </w:r>
    </w:p>
    <w:p w14:paraId="332DC4B5" w14:textId="3A4BABB0" w:rsidR="006B720C" w:rsidRPr="0026236C" w:rsidRDefault="006B720C">
      <w:pPr>
        <w:rPr>
          <w:rFonts w:eastAsia="Times New Roman"/>
          <w:lang w:val="en"/>
        </w:rPr>
      </w:pPr>
      <w:r w:rsidRPr="0026236C">
        <w:rPr>
          <w:rFonts w:eastAsia="Times New Roman"/>
          <w:lang w:val="en"/>
        </w:rPr>
        <w:t xml:space="preserve">While patients are involved in individual drug evaluations, Gene People is keen that </w:t>
      </w:r>
      <w:r w:rsidR="0026236C" w:rsidRPr="0026236C">
        <w:rPr>
          <w:rFonts w:eastAsia="Times New Roman"/>
          <w:lang w:val="en"/>
        </w:rPr>
        <w:t>patients are involved in the actions listed to ensure their experience is embedded. Clarity on how these initiatives will link with the IMF would be welcome.</w:t>
      </w:r>
    </w:p>
    <w:p w14:paraId="04065F39" w14:textId="77777777" w:rsidR="0026236C" w:rsidRDefault="0026236C">
      <w:pPr>
        <w:rPr>
          <w:rFonts w:eastAsia="Times New Roman"/>
          <w:highlight w:val="yellow"/>
          <w:lang w:val="en"/>
        </w:rPr>
      </w:pPr>
    </w:p>
    <w:p w14:paraId="09995973" w14:textId="77777777" w:rsidR="00C36DEA" w:rsidRDefault="00463821">
      <w:pPr>
        <w:pStyle w:val="Heading2"/>
        <w:rPr>
          <w:rFonts w:eastAsia="Times New Roman"/>
          <w:lang w:val="en"/>
        </w:rPr>
      </w:pPr>
      <w:r>
        <w:rPr>
          <w:rFonts w:eastAsia="Times New Roman"/>
          <w:lang w:val="en"/>
        </w:rPr>
        <w:t xml:space="preserve">7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3500B272" w14:textId="77777777">
        <w:trPr>
          <w:tblCellSpacing w:w="15" w:type="dxa"/>
        </w:trPr>
        <w:tc>
          <w:tcPr>
            <w:tcW w:w="2670" w:type="dxa"/>
            <w:shd w:val="clear" w:color="auto" w:fill="F0F4F5"/>
            <w:vAlign w:val="center"/>
            <w:hideMark/>
          </w:tcPr>
          <w:p w14:paraId="5B0949A6" w14:textId="77777777" w:rsidR="00C36DEA" w:rsidRDefault="00463821">
            <w:pPr>
              <w:pStyle w:val="NormalWeb"/>
            </w:pPr>
            <w:r>
              <w:rPr>
                <w:rStyle w:val="Strong"/>
              </w:rPr>
              <w:t>Action</w:t>
            </w:r>
          </w:p>
        </w:tc>
        <w:tc>
          <w:tcPr>
            <w:tcW w:w="1715" w:type="dxa"/>
            <w:shd w:val="clear" w:color="auto" w:fill="F0F4F5"/>
            <w:vAlign w:val="center"/>
            <w:hideMark/>
          </w:tcPr>
          <w:p w14:paraId="0E5B39FA" w14:textId="77777777" w:rsidR="00C36DEA" w:rsidRDefault="00463821">
            <w:pPr>
              <w:pStyle w:val="NormalWeb"/>
            </w:pPr>
            <w:r>
              <w:rPr>
                <w:rStyle w:val="Strong"/>
              </w:rPr>
              <w:t>Delivery partner</w:t>
            </w:r>
          </w:p>
        </w:tc>
        <w:tc>
          <w:tcPr>
            <w:tcW w:w="2560" w:type="dxa"/>
            <w:shd w:val="clear" w:color="auto" w:fill="F0F4F5"/>
            <w:vAlign w:val="center"/>
            <w:hideMark/>
          </w:tcPr>
          <w:p w14:paraId="5CCBE909" w14:textId="77777777" w:rsidR="00C36DEA" w:rsidRDefault="00463821">
            <w:pPr>
              <w:pStyle w:val="NormalWeb"/>
            </w:pPr>
            <w:r>
              <w:rPr>
                <w:rStyle w:val="Strong"/>
              </w:rPr>
              <w:t>Patient involvement</w:t>
            </w:r>
          </w:p>
        </w:tc>
        <w:tc>
          <w:tcPr>
            <w:tcW w:w="2715" w:type="dxa"/>
            <w:shd w:val="clear" w:color="auto" w:fill="F0F4F5"/>
            <w:vAlign w:val="center"/>
            <w:hideMark/>
          </w:tcPr>
          <w:p w14:paraId="15B7E779" w14:textId="77777777" w:rsidR="00C36DEA" w:rsidRDefault="00463821">
            <w:pPr>
              <w:pStyle w:val="NormalWeb"/>
            </w:pPr>
            <w:r>
              <w:rPr>
                <w:rStyle w:val="Strong"/>
              </w:rPr>
              <w:t>Milestones</w:t>
            </w:r>
          </w:p>
        </w:tc>
        <w:tc>
          <w:tcPr>
            <w:tcW w:w="2415" w:type="dxa"/>
            <w:shd w:val="clear" w:color="auto" w:fill="F0F4F5"/>
            <w:vAlign w:val="center"/>
            <w:hideMark/>
          </w:tcPr>
          <w:p w14:paraId="4B37C155" w14:textId="77777777" w:rsidR="00C36DEA" w:rsidRDefault="00463821">
            <w:pPr>
              <w:pStyle w:val="NormalWeb"/>
            </w:pPr>
            <w:r>
              <w:rPr>
                <w:rStyle w:val="Strong"/>
              </w:rPr>
              <w:t>Impact measures</w:t>
            </w:r>
          </w:p>
        </w:tc>
      </w:tr>
      <w:tr w:rsidR="00C36DEA" w14:paraId="3096FD1C" w14:textId="77777777">
        <w:trPr>
          <w:tblCellSpacing w:w="15" w:type="dxa"/>
        </w:trPr>
        <w:tc>
          <w:tcPr>
            <w:tcW w:w="2670" w:type="dxa"/>
            <w:shd w:val="clear" w:color="auto" w:fill="F0F4F5"/>
            <w:vAlign w:val="center"/>
            <w:hideMark/>
          </w:tcPr>
          <w:p w14:paraId="76CA8DB6" w14:textId="77777777" w:rsidR="00C36DEA" w:rsidRDefault="00463821">
            <w:pPr>
              <w:pStyle w:val="NormalWeb"/>
            </w:pPr>
            <w:r>
              <w:rPr>
                <w:rStyle w:val="Strong"/>
                <w:u w:val="single"/>
              </w:rPr>
              <w:t>Monitoring uptake of drugs</w:t>
            </w:r>
          </w:p>
          <w:p w14:paraId="53AB7833" w14:textId="77777777" w:rsidR="00C36DEA" w:rsidRDefault="00463821">
            <w:pPr>
              <w:pStyle w:val="NormalWeb"/>
            </w:pPr>
            <w:r>
              <w:t>Developing systems to measure (a) overall uptake of drugs for patients with rare diseases and (b) geographical mapping of access to drugs for patients with rare diseases. </w:t>
            </w:r>
          </w:p>
          <w:p w14:paraId="742F2ABE" w14:textId="77777777" w:rsidR="00C36DEA" w:rsidRDefault="00463821">
            <w:pPr>
              <w:pStyle w:val="NormalWeb"/>
            </w:pPr>
            <w:r>
              <w:rPr>
                <w:rStyle w:val="Strong"/>
              </w:rPr>
              <w:t>Priorities: 4</w:t>
            </w:r>
            <w:r>
              <w:t xml:space="preserve"> (Improving access to specialist care, treatment and drugs)</w:t>
            </w:r>
          </w:p>
        </w:tc>
        <w:tc>
          <w:tcPr>
            <w:tcW w:w="1715" w:type="dxa"/>
            <w:shd w:val="clear" w:color="auto" w:fill="F0F4F5"/>
            <w:vAlign w:val="center"/>
            <w:hideMark/>
          </w:tcPr>
          <w:p w14:paraId="5087C2A5" w14:textId="77777777" w:rsidR="00C36DEA" w:rsidRDefault="00463821">
            <w:pPr>
              <w:pStyle w:val="NormalWeb"/>
            </w:pPr>
            <w:r>
              <w:t>NHS England </w:t>
            </w:r>
          </w:p>
        </w:tc>
        <w:tc>
          <w:tcPr>
            <w:tcW w:w="2560" w:type="dxa"/>
            <w:shd w:val="clear" w:color="auto" w:fill="F0F4F5"/>
            <w:vAlign w:val="center"/>
            <w:hideMark/>
          </w:tcPr>
          <w:p w14:paraId="03430518" w14:textId="77777777" w:rsidR="00C36DEA" w:rsidRDefault="00463821">
            <w:pPr>
              <w:pStyle w:val="NormalWeb"/>
            </w:pPr>
            <w:r>
              <w:t>Patients, family members and carers will not specifically be involved in the development and implementation of this action, but they may be involved in taking forward actions as a result of the outcomes of the exercise.</w:t>
            </w:r>
          </w:p>
        </w:tc>
        <w:tc>
          <w:tcPr>
            <w:tcW w:w="2715" w:type="dxa"/>
            <w:shd w:val="clear" w:color="auto" w:fill="F0F4F5"/>
            <w:vAlign w:val="center"/>
            <w:hideMark/>
          </w:tcPr>
          <w:p w14:paraId="3D271255" w14:textId="77777777" w:rsidR="00C36DEA" w:rsidRDefault="00463821">
            <w:pPr>
              <w:pStyle w:val="NormalWeb"/>
            </w:pPr>
            <w:r>
              <w:t>Development of the processes.</w:t>
            </w:r>
          </w:p>
          <w:p w14:paraId="1EF70B98" w14:textId="77777777" w:rsidR="00C36DEA" w:rsidRDefault="00463821">
            <w:pPr>
              <w:pStyle w:val="NormalWeb"/>
            </w:pPr>
            <w:r>
              <w:t>Running the two exercises.</w:t>
            </w:r>
          </w:p>
          <w:p w14:paraId="06847FFE" w14:textId="77777777" w:rsidR="00C36DEA" w:rsidRDefault="00463821">
            <w:pPr>
              <w:pStyle w:val="NormalWeb"/>
            </w:pPr>
            <w:r>
              <w:t>Writing a report on the outcomes of the exercises.</w:t>
            </w:r>
          </w:p>
          <w:p w14:paraId="242EE879" w14:textId="77777777" w:rsidR="00C36DEA" w:rsidRDefault="00463821">
            <w:pPr>
              <w:pStyle w:val="NormalWeb"/>
            </w:pPr>
            <w:r>
              <w:t>Developing an action plan in response to the outcomes of the exercises.</w:t>
            </w:r>
          </w:p>
        </w:tc>
        <w:tc>
          <w:tcPr>
            <w:tcW w:w="2415" w:type="dxa"/>
            <w:shd w:val="clear" w:color="auto" w:fill="F0F4F5"/>
            <w:vAlign w:val="center"/>
            <w:hideMark/>
          </w:tcPr>
          <w:p w14:paraId="36994273" w14:textId="09844386" w:rsidR="00C36DEA" w:rsidRDefault="00463821">
            <w:pPr>
              <w:pStyle w:val="NormalWeb"/>
            </w:pPr>
            <w:r>
              <w:t>For most services this exercise will be run on an annual basis as appropriate. It should then be possible to see improvements in (a) expected uptake and (b) improved geographical access.</w:t>
            </w:r>
          </w:p>
        </w:tc>
      </w:tr>
    </w:tbl>
    <w:p w14:paraId="2B78F204" w14:textId="77777777" w:rsidR="00C36DEA" w:rsidRDefault="00463821">
      <w:pPr>
        <w:pStyle w:val="header-medium"/>
        <w:rPr>
          <w:lang w:val="en"/>
        </w:rPr>
      </w:pPr>
      <w:r>
        <w:rPr>
          <w:lang w:val="en"/>
        </w:rPr>
        <w:t> </w:t>
      </w:r>
    </w:p>
    <w:p w14:paraId="59E94AEF" w14:textId="77777777" w:rsidR="00C36DEA" w:rsidRDefault="00463821">
      <w:pPr>
        <w:pStyle w:val="header-medium"/>
        <w:rPr>
          <w:lang w:val="en"/>
        </w:rPr>
      </w:pPr>
      <w:r>
        <w:rPr>
          <w:lang w:val="en"/>
        </w:rPr>
        <w:t>To what extent do you agree or disagree with the following statements?</w:t>
      </w:r>
    </w:p>
    <w:p w14:paraId="65EC979A"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2966E464" w14:textId="77777777">
        <w:trPr>
          <w:tblCellSpacing w:w="15" w:type="dxa"/>
        </w:trPr>
        <w:tc>
          <w:tcPr>
            <w:tcW w:w="0" w:type="auto"/>
            <w:gridSpan w:val="6"/>
            <w:tcBorders>
              <w:top w:val="nil"/>
              <w:left w:val="nil"/>
              <w:bottom w:val="nil"/>
              <w:right w:val="nil"/>
            </w:tcBorders>
            <w:vAlign w:val="center"/>
            <w:hideMark/>
          </w:tcPr>
          <w:p w14:paraId="4080D48C" w14:textId="77777777" w:rsidR="00C36DEA" w:rsidRDefault="00463821">
            <w:pPr>
              <w:jc w:val="center"/>
              <w:rPr>
                <w:rFonts w:eastAsia="Times New Roman"/>
              </w:rPr>
            </w:pPr>
            <w:r>
              <w:rPr>
                <w:rFonts w:eastAsia="Times New Roman"/>
              </w:rPr>
              <w:lastRenderedPageBreak/>
              <w:t>Grid showing question statements against rating options</w:t>
            </w:r>
          </w:p>
        </w:tc>
      </w:tr>
      <w:tr w:rsidR="00C36DEA" w14:paraId="46A6A49D" w14:textId="77777777">
        <w:trPr>
          <w:tblCellSpacing w:w="15" w:type="dxa"/>
        </w:trPr>
        <w:tc>
          <w:tcPr>
            <w:tcW w:w="0" w:type="auto"/>
            <w:vAlign w:val="center"/>
            <w:hideMark/>
          </w:tcPr>
          <w:p w14:paraId="6B548886" w14:textId="77777777" w:rsidR="00C36DEA" w:rsidRDefault="00463821">
            <w:pPr>
              <w:rPr>
                <w:rFonts w:eastAsia="Times New Roman"/>
              </w:rPr>
            </w:pPr>
            <w:r>
              <w:rPr>
                <w:rFonts w:eastAsia="Times New Roman"/>
              </w:rPr>
              <w:t> </w:t>
            </w:r>
          </w:p>
        </w:tc>
        <w:tc>
          <w:tcPr>
            <w:tcW w:w="0" w:type="auto"/>
            <w:vAlign w:val="center"/>
            <w:hideMark/>
          </w:tcPr>
          <w:p w14:paraId="25065F5D"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00852ECF"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10615B46"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01F73605"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03E01588" w14:textId="77777777" w:rsidR="00C36DEA" w:rsidRDefault="00463821">
            <w:pPr>
              <w:jc w:val="center"/>
              <w:rPr>
                <w:rFonts w:eastAsia="Times New Roman"/>
                <w:b/>
                <w:bCs/>
              </w:rPr>
            </w:pPr>
            <w:r>
              <w:rPr>
                <w:rFonts w:eastAsia="Times New Roman"/>
                <w:b/>
                <w:bCs/>
              </w:rPr>
              <w:t>Strongly Disagree</w:t>
            </w:r>
          </w:p>
        </w:tc>
      </w:tr>
      <w:tr w:rsidR="00C36DEA" w14:paraId="3B7ABBF1" w14:textId="77777777">
        <w:trPr>
          <w:tblCellSpacing w:w="15" w:type="dxa"/>
        </w:trPr>
        <w:tc>
          <w:tcPr>
            <w:tcW w:w="0" w:type="auto"/>
            <w:vAlign w:val="center"/>
            <w:hideMark/>
          </w:tcPr>
          <w:p w14:paraId="0205F595"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39AAF9D8" w14:textId="44A21F03" w:rsidR="00C36DEA" w:rsidRDefault="00463821">
            <w:pPr>
              <w:rPr>
                <w:rFonts w:eastAsia="Times New Roman"/>
              </w:rPr>
            </w:pPr>
            <w:r>
              <w:rPr>
                <w:rFonts w:eastAsia="Times New Roman"/>
              </w:rPr>
              <w:t xml:space="preserve">( </w:t>
            </w:r>
            <w:r w:rsidR="00392978">
              <w:rPr>
                <w:rFonts w:eastAsia="Times New Roman"/>
              </w:rPr>
              <w:t>Y</w:t>
            </w:r>
            <w:r>
              <w:rPr>
                <w:rFonts w:eastAsia="Times New Roman"/>
              </w:rPr>
              <w:t xml:space="preserve">) </w:t>
            </w:r>
          </w:p>
        </w:tc>
        <w:tc>
          <w:tcPr>
            <w:tcW w:w="0" w:type="auto"/>
            <w:vAlign w:val="center"/>
            <w:hideMark/>
          </w:tcPr>
          <w:p w14:paraId="6F3FAD75" w14:textId="77777777" w:rsidR="00C36DEA" w:rsidRDefault="00463821">
            <w:pPr>
              <w:rPr>
                <w:rFonts w:eastAsia="Times New Roman"/>
              </w:rPr>
            </w:pPr>
            <w:r>
              <w:rPr>
                <w:rFonts w:eastAsia="Times New Roman"/>
              </w:rPr>
              <w:t xml:space="preserve">( ) </w:t>
            </w:r>
          </w:p>
        </w:tc>
        <w:tc>
          <w:tcPr>
            <w:tcW w:w="0" w:type="auto"/>
            <w:vAlign w:val="center"/>
            <w:hideMark/>
          </w:tcPr>
          <w:p w14:paraId="78EE581D" w14:textId="77777777" w:rsidR="00C36DEA" w:rsidRDefault="00463821">
            <w:pPr>
              <w:rPr>
                <w:rFonts w:eastAsia="Times New Roman"/>
              </w:rPr>
            </w:pPr>
            <w:r>
              <w:rPr>
                <w:rFonts w:eastAsia="Times New Roman"/>
              </w:rPr>
              <w:t xml:space="preserve">( ) </w:t>
            </w:r>
          </w:p>
        </w:tc>
        <w:tc>
          <w:tcPr>
            <w:tcW w:w="0" w:type="auto"/>
            <w:vAlign w:val="center"/>
            <w:hideMark/>
          </w:tcPr>
          <w:p w14:paraId="6AB73F0D" w14:textId="77777777" w:rsidR="00C36DEA" w:rsidRDefault="00463821">
            <w:pPr>
              <w:rPr>
                <w:rFonts w:eastAsia="Times New Roman"/>
              </w:rPr>
            </w:pPr>
            <w:r>
              <w:rPr>
                <w:rFonts w:eastAsia="Times New Roman"/>
              </w:rPr>
              <w:t xml:space="preserve">( ) </w:t>
            </w:r>
          </w:p>
        </w:tc>
        <w:tc>
          <w:tcPr>
            <w:tcW w:w="0" w:type="auto"/>
            <w:vAlign w:val="center"/>
            <w:hideMark/>
          </w:tcPr>
          <w:p w14:paraId="12FAD2EE" w14:textId="77777777" w:rsidR="00C36DEA" w:rsidRDefault="00463821">
            <w:pPr>
              <w:rPr>
                <w:rFonts w:eastAsia="Times New Roman"/>
              </w:rPr>
            </w:pPr>
            <w:r>
              <w:rPr>
                <w:rFonts w:eastAsia="Times New Roman"/>
              </w:rPr>
              <w:t xml:space="preserve">( ) </w:t>
            </w:r>
          </w:p>
        </w:tc>
      </w:tr>
      <w:tr w:rsidR="00C36DEA" w14:paraId="22B93258" w14:textId="77777777">
        <w:trPr>
          <w:tblCellSpacing w:w="15" w:type="dxa"/>
        </w:trPr>
        <w:tc>
          <w:tcPr>
            <w:tcW w:w="0" w:type="auto"/>
            <w:vAlign w:val="center"/>
            <w:hideMark/>
          </w:tcPr>
          <w:p w14:paraId="6E88F154"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169F091F" w14:textId="77777777" w:rsidR="00C36DEA" w:rsidRDefault="00463821">
            <w:pPr>
              <w:rPr>
                <w:rFonts w:eastAsia="Times New Roman"/>
              </w:rPr>
            </w:pPr>
            <w:r>
              <w:rPr>
                <w:rFonts w:eastAsia="Times New Roman"/>
              </w:rPr>
              <w:t xml:space="preserve">( ) </w:t>
            </w:r>
          </w:p>
        </w:tc>
        <w:tc>
          <w:tcPr>
            <w:tcW w:w="0" w:type="auto"/>
            <w:vAlign w:val="center"/>
            <w:hideMark/>
          </w:tcPr>
          <w:p w14:paraId="6E2DA96C" w14:textId="1A8C8B96" w:rsidR="00C36DEA" w:rsidRDefault="00463821">
            <w:pPr>
              <w:rPr>
                <w:rFonts w:eastAsia="Times New Roman"/>
              </w:rPr>
            </w:pPr>
            <w:r>
              <w:rPr>
                <w:rFonts w:eastAsia="Times New Roman"/>
              </w:rPr>
              <w:t>(</w:t>
            </w:r>
            <w:r w:rsidR="00392978">
              <w:rPr>
                <w:rFonts w:eastAsia="Times New Roman"/>
              </w:rPr>
              <w:t>Y</w:t>
            </w:r>
            <w:r>
              <w:rPr>
                <w:rFonts w:eastAsia="Times New Roman"/>
              </w:rPr>
              <w:t xml:space="preserve"> ) </w:t>
            </w:r>
          </w:p>
        </w:tc>
        <w:tc>
          <w:tcPr>
            <w:tcW w:w="0" w:type="auto"/>
            <w:vAlign w:val="center"/>
            <w:hideMark/>
          </w:tcPr>
          <w:p w14:paraId="68C99928" w14:textId="77777777" w:rsidR="00C36DEA" w:rsidRDefault="00463821">
            <w:pPr>
              <w:rPr>
                <w:rFonts w:eastAsia="Times New Roman"/>
              </w:rPr>
            </w:pPr>
            <w:r>
              <w:rPr>
                <w:rFonts w:eastAsia="Times New Roman"/>
              </w:rPr>
              <w:t xml:space="preserve">( ) </w:t>
            </w:r>
          </w:p>
        </w:tc>
        <w:tc>
          <w:tcPr>
            <w:tcW w:w="0" w:type="auto"/>
            <w:vAlign w:val="center"/>
            <w:hideMark/>
          </w:tcPr>
          <w:p w14:paraId="1905765D" w14:textId="77777777" w:rsidR="00C36DEA" w:rsidRDefault="00463821">
            <w:pPr>
              <w:rPr>
                <w:rFonts w:eastAsia="Times New Roman"/>
              </w:rPr>
            </w:pPr>
            <w:r>
              <w:rPr>
                <w:rFonts w:eastAsia="Times New Roman"/>
              </w:rPr>
              <w:t xml:space="preserve">( ) </w:t>
            </w:r>
          </w:p>
        </w:tc>
        <w:tc>
          <w:tcPr>
            <w:tcW w:w="0" w:type="auto"/>
            <w:vAlign w:val="center"/>
            <w:hideMark/>
          </w:tcPr>
          <w:p w14:paraId="019A97AB" w14:textId="77777777" w:rsidR="00C36DEA" w:rsidRDefault="00463821">
            <w:pPr>
              <w:rPr>
                <w:rFonts w:eastAsia="Times New Roman"/>
              </w:rPr>
            </w:pPr>
            <w:r>
              <w:rPr>
                <w:rFonts w:eastAsia="Times New Roman"/>
              </w:rPr>
              <w:t xml:space="preserve">( ) </w:t>
            </w:r>
          </w:p>
        </w:tc>
      </w:tr>
    </w:tbl>
    <w:p w14:paraId="35CD2ECA" w14:textId="28E29719"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4DBFC2E1" w14:textId="77777777" w:rsidR="000861C7" w:rsidRPr="000861C7" w:rsidRDefault="004F55A2">
      <w:pPr>
        <w:rPr>
          <w:rFonts w:eastAsia="Times New Roman"/>
          <w:lang w:val="en"/>
        </w:rPr>
      </w:pPr>
      <w:r w:rsidRPr="000861C7">
        <w:rPr>
          <w:rFonts w:eastAsia="Times New Roman"/>
          <w:lang w:val="en"/>
        </w:rPr>
        <w:t>Gene People welcomes this commitment. It is crucial that treatments for rare conditions</w:t>
      </w:r>
      <w:r w:rsidR="000861C7" w:rsidRPr="000861C7">
        <w:rPr>
          <w:rFonts w:eastAsia="Times New Roman"/>
          <w:lang w:val="en"/>
        </w:rPr>
        <w:t xml:space="preserve"> are available to all for whom they would be beneficial including those from underrepresented groups. We hope that the progress reports will be shared with the public.</w:t>
      </w:r>
    </w:p>
    <w:p w14:paraId="44F1D0D5" w14:textId="5AFD9812" w:rsidR="004F55A2" w:rsidRDefault="000861C7">
      <w:pPr>
        <w:rPr>
          <w:rFonts w:eastAsia="Times New Roman"/>
          <w:highlight w:val="yellow"/>
          <w:lang w:val="en"/>
        </w:rPr>
      </w:pPr>
      <w:r>
        <w:rPr>
          <w:rFonts w:eastAsia="Times New Roman"/>
          <w:highlight w:val="yellow"/>
          <w:lang w:val="en"/>
        </w:rPr>
        <w:t xml:space="preserve"> </w:t>
      </w:r>
    </w:p>
    <w:p w14:paraId="1B88D20A" w14:textId="77777777" w:rsidR="00C36DEA" w:rsidRDefault="00463821">
      <w:pPr>
        <w:pStyle w:val="Heading2"/>
        <w:rPr>
          <w:rFonts w:eastAsia="Times New Roman"/>
          <w:lang w:val="en"/>
        </w:rPr>
      </w:pPr>
      <w:r>
        <w:rPr>
          <w:rFonts w:eastAsia="Times New Roman"/>
          <w:lang w:val="en"/>
        </w:rPr>
        <w:t xml:space="preserve">8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7498B5FA" w14:textId="77777777">
        <w:trPr>
          <w:tblCellSpacing w:w="15" w:type="dxa"/>
        </w:trPr>
        <w:tc>
          <w:tcPr>
            <w:tcW w:w="2670" w:type="dxa"/>
            <w:shd w:val="clear" w:color="auto" w:fill="F0F4F5"/>
            <w:vAlign w:val="center"/>
            <w:hideMark/>
          </w:tcPr>
          <w:p w14:paraId="6AEE92E9" w14:textId="77777777" w:rsidR="00C36DEA" w:rsidRDefault="00463821">
            <w:pPr>
              <w:pStyle w:val="NormalWeb"/>
            </w:pPr>
            <w:r>
              <w:rPr>
                <w:rStyle w:val="Strong"/>
              </w:rPr>
              <w:t>Action</w:t>
            </w:r>
          </w:p>
        </w:tc>
        <w:tc>
          <w:tcPr>
            <w:tcW w:w="1715" w:type="dxa"/>
            <w:shd w:val="clear" w:color="auto" w:fill="F0F4F5"/>
            <w:vAlign w:val="center"/>
            <w:hideMark/>
          </w:tcPr>
          <w:p w14:paraId="5D86E735" w14:textId="77777777" w:rsidR="00C36DEA" w:rsidRDefault="00463821">
            <w:pPr>
              <w:pStyle w:val="NormalWeb"/>
            </w:pPr>
            <w:r>
              <w:rPr>
                <w:rStyle w:val="Strong"/>
              </w:rPr>
              <w:t>Delivery partner</w:t>
            </w:r>
          </w:p>
        </w:tc>
        <w:tc>
          <w:tcPr>
            <w:tcW w:w="2560" w:type="dxa"/>
            <w:shd w:val="clear" w:color="auto" w:fill="F0F4F5"/>
            <w:vAlign w:val="center"/>
            <w:hideMark/>
          </w:tcPr>
          <w:p w14:paraId="1B60D21E" w14:textId="77777777" w:rsidR="00C36DEA" w:rsidRDefault="00463821">
            <w:pPr>
              <w:pStyle w:val="NormalWeb"/>
            </w:pPr>
            <w:r>
              <w:rPr>
                <w:rStyle w:val="Strong"/>
              </w:rPr>
              <w:t>Patient involvement</w:t>
            </w:r>
          </w:p>
        </w:tc>
        <w:tc>
          <w:tcPr>
            <w:tcW w:w="2715" w:type="dxa"/>
            <w:shd w:val="clear" w:color="auto" w:fill="F0F4F5"/>
            <w:vAlign w:val="center"/>
            <w:hideMark/>
          </w:tcPr>
          <w:p w14:paraId="6C699805" w14:textId="77777777" w:rsidR="00C36DEA" w:rsidRDefault="00463821">
            <w:pPr>
              <w:pStyle w:val="NormalWeb"/>
            </w:pPr>
            <w:r>
              <w:rPr>
                <w:rStyle w:val="Strong"/>
              </w:rPr>
              <w:t>Milestones</w:t>
            </w:r>
          </w:p>
        </w:tc>
        <w:tc>
          <w:tcPr>
            <w:tcW w:w="2415" w:type="dxa"/>
            <w:shd w:val="clear" w:color="auto" w:fill="F0F4F5"/>
            <w:vAlign w:val="center"/>
            <w:hideMark/>
          </w:tcPr>
          <w:p w14:paraId="29F9F0D4" w14:textId="77777777" w:rsidR="00C36DEA" w:rsidRDefault="00463821">
            <w:pPr>
              <w:pStyle w:val="NormalWeb"/>
            </w:pPr>
            <w:r>
              <w:rPr>
                <w:rStyle w:val="Strong"/>
              </w:rPr>
              <w:t>Impact measures</w:t>
            </w:r>
          </w:p>
        </w:tc>
      </w:tr>
      <w:tr w:rsidR="00C36DEA" w14:paraId="491BBC4A" w14:textId="77777777">
        <w:trPr>
          <w:tblCellSpacing w:w="15" w:type="dxa"/>
        </w:trPr>
        <w:tc>
          <w:tcPr>
            <w:tcW w:w="2670" w:type="dxa"/>
            <w:shd w:val="clear" w:color="auto" w:fill="F0F4F5"/>
            <w:vAlign w:val="center"/>
            <w:hideMark/>
          </w:tcPr>
          <w:p w14:paraId="218A242B" w14:textId="77777777" w:rsidR="00C36DEA" w:rsidRDefault="00463821">
            <w:pPr>
              <w:pStyle w:val="NormalWeb"/>
            </w:pPr>
            <w:r>
              <w:rPr>
                <w:rStyle w:val="Strong"/>
                <w:u w:val="single"/>
              </w:rPr>
              <w:t>Medicines Repurposing Programme</w:t>
            </w:r>
          </w:p>
          <w:p w14:paraId="4B9A5246" w14:textId="77777777" w:rsidR="00C36DEA" w:rsidRDefault="00463821">
            <w:pPr>
              <w:pStyle w:val="NormalWeb"/>
            </w:pPr>
            <w:r>
              <w:t>The Medicines Repurposing Programme identifies and develops opportunities to repurpose medicines, meaning medicines used in ways not included in the original licence.</w:t>
            </w:r>
          </w:p>
          <w:p w14:paraId="7A531A4C" w14:textId="77777777" w:rsidR="00C36DEA" w:rsidRDefault="00463821">
            <w:pPr>
              <w:pStyle w:val="NormalWeb"/>
            </w:pPr>
            <w:r>
              <w:t>The remit of the programme includes, but is not restricted to, rare conditions and diseases.</w:t>
            </w:r>
          </w:p>
          <w:p w14:paraId="6124D1C4" w14:textId="77777777" w:rsidR="00C36DEA" w:rsidRDefault="00463821">
            <w:pPr>
              <w:pStyle w:val="NormalWeb"/>
            </w:pPr>
            <w:r>
              <w:rPr>
                <w:rStyle w:val="Strong"/>
              </w:rPr>
              <w:lastRenderedPageBreak/>
              <w:t>Priorities: 4</w:t>
            </w:r>
            <w:r>
              <w:t xml:space="preserve"> (Improving access to specialist care, treatment and drugs)</w:t>
            </w:r>
          </w:p>
        </w:tc>
        <w:tc>
          <w:tcPr>
            <w:tcW w:w="1715" w:type="dxa"/>
            <w:shd w:val="clear" w:color="auto" w:fill="F0F4F5"/>
            <w:vAlign w:val="center"/>
            <w:hideMark/>
          </w:tcPr>
          <w:p w14:paraId="5C90254B" w14:textId="77777777" w:rsidR="00C36DEA" w:rsidRDefault="00463821">
            <w:pPr>
              <w:pStyle w:val="NormalWeb"/>
            </w:pPr>
            <w:r>
              <w:lastRenderedPageBreak/>
              <w:t>NHS England </w:t>
            </w:r>
          </w:p>
        </w:tc>
        <w:tc>
          <w:tcPr>
            <w:tcW w:w="2560" w:type="dxa"/>
            <w:shd w:val="clear" w:color="auto" w:fill="F0F4F5"/>
            <w:vAlign w:val="center"/>
            <w:hideMark/>
          </w:tcPr>
          <w:p w14:paraId="20F386F7" w14:textId="77777777" w:rsidR="00C36DEA" w:rsidRDefault="00463821">
            <w:pPr>
              <w:pStyle w:val="NormalWeb"/>
            </w:pPr>
            <w:r>
              <w:t xml:space="preserve">The Medicines Repurposing Programme Steering Group includes two patient and public voice representatives plus a representative of the Association of Medical Research Charities. When a medicine enters the programme we will set up a Working Group including two patient and public voice representatives. Patient and research organisations can propose </w:t>
            </w:r>
            <w:r>
              <w:lastRenderedPageBreak/>
              <w:t>medicines to the programme.</w:t>
            </w:r>
          </w:p>
        </w:tc>
        <w:tc>
          <w:tcPr>
            <w:tcW w:w="2715" w:type="dxa"/>
            <w:shd w:val="clear" w:color="auto" w:fill="F0F4F5"/>
            <w:vAlign w:val="center"/>
            <w:hideMark/>
          </w:tcPr>
          <w:p w14:paraId="398D679B" w14:textId="77777777" w:rsidR="00C36DEA" w:rsidRDefault="00463821">
            <w:pPr>
              <w:pStyle w:val="NormalWeb"/>
            </w:pPr>
            <w:r>
              <w:lastRenderedPageBreak/>
              <w:t>A plan for medium- and long-term deliverables is in development. In the short term:</w:t>
            </w:r>
          </w:p>
          <w:p w14:paraId="00CC6FCB" w14:textId="77777777" w:rsidR="00C36DEA" w:rsidRDefault="00463821">
            <w:pPr>
              <w:pStyle w:val="NormalWeb"/>
            </w:pPr>
            <w:r>
              <w:t>- spring 2022: publish key documents including how to propose a medicine to the programme.</w:t>
            </w:r>
          </w:p>
          <w:p w14:paraId="3DE960FD" w14:textId="77777777" w:rsidR="00C36DEA" w:rsidRDefault="00463821">
            <w:pPr>
              <w:pStyle w:val="NormalWeb"/>
            </w:pPr>
            <w:r>
              <w:t>- summer 2022: start licensing work on first pilot medicine. </w:t>
            </w:r>
          </w:p>
          <w:p w14:paraId="3D3AA420" w14:textId="77777777" w:rsidR="00C36DEA" w:rsidRDefault="00463821">
            <w:pPr>
              <w:pStyle w:val="NormalWeb"/>
            </w:pPr>
            <w:r>
              <w:lastRenderedPageBreak/>
              <w:t>- Ongoing: adopt additional medicines into the programme.</w:t>
            </w:r>
          </w:p>
        </w:tc>
        <w:tc>
          <w:tcPr>
            <w:tcW w:w="2415" w:type="dxa"/>
            <w:shd w:val="clear" w:color="auto" w:fill="F0F4F5"/>
            <w:vAlign w:val="center"/>
            <w:hideMark/>
          </w:tcPr>
          <w:p w14:paraId="0DB7393E" w14:textId="77777777" w:rsidR="00C36DEA" w:rsidRDefault="00463821">
            <w:pPr>
              <w:pStyle w:val="NormalWeb"/>
            </w:pPr>
            <w:r>
              <w:lastRenderedPageBreak/>
              <w:t>A plan for impact evaluation is in development.</w:t>
            </w:r>
          </w:p>
        </w:tc>
      </w:tr>
    </w:tbl>
    <w:p w14:paraId="481348A3" w14:textId="77777777" w:rsidR="00C36DEA" w:rsidRDefault="00463821">
      <w:pPr>
        <w:pStyle w:val="header-medium"/>
        <w:rPr>
          <w:lang w:val="en"/>
        </w:rPr>
      </w:pPr>
      <w:r>
        <w:rPr>
          <w:lang w:val="en"/>
        </w:rPr>
        <w:t> </w:t>
      </w:r>
    </w:p>
    <w:p w14:paraId="26D66251" w14:textId="77777777" w:rsidR="00C36DEA" w:rsidRDefault="00463821">
      <w:pPr>
        <w:pStyle w:val="header-medium"/>
        <w:rPr>
          <w:lang w:val="en"/>
        </w:rPr>
      </w:pPr>
      <w:r>
        <w:rPr>
          <w:lang w:val="en"/>
        </w:rPr>
        <w:t>To what extent do you agree or disagree with the following statements?</w:t>
      </w:r>
    </w:p>
    <w:p w14:paraId="098693BF"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1EFD1468" w14:textId="77777777">
        <w:trPr>
          <w:tblCellSpacing w:w="15" w:type="dxa"/>
        </w:trPr>
        <w:tc>
          <w:tcPr>
            <w:tcW w:w="0" w:type="auto"/>
            <w:gridSpan w:val="6"/>
            <w:tcBorders>
              <w:top w:val="nil"/>
              <w:left w:val="nil"/>
              <w:bottom w:val="nil"/>
              <w:right w:val="nil"/>
            </w:tcBorders>
            <w:vAlign w:val="center"/>
            <w:hideMark/>
          </w:tcPr>
          <w:p w14:paraId="0ADEC375" w14:textId="77777777" w:rsidR="00C36DEA" w:rsidRDefault="00463821">
            <w:pPr>
              <w:jc w:val="center"/>
              <w:rPr>
                <w:rFonts w:eastAsia="Times New Roman"/>
              </w:rPr>
            </w:pPr>
            <w:r>
              <w:rPr>
                <w:rFonts w:eastAsia="Times New Roman"/>
              </w:rPr>
              <w:t>Grid showing question statements against rating options</w:t>
            </w:r>
          </w:p>
        </w:tc>
      </w:tr>
      <w:tr w:rsidR="00C36DEA" w14:paraId="40380689" w14:textId="77777777">
        <w:trPr>
          <w:tblCellSpacing w:w="15" w:type="dxa"/>
        </w:trPr>
        <w:tc>
          <w:tcPr>
            <w:tcW w:w="0" w:type="auto"/>
            <w:vAlign w:val="center"/>
            <w:hideMark/>
          </w:tcPr>
          <w:p w14:paraId="6E049665" w14:textId="77777777" w:rsidR="00C36DEA" w:rsidRDefault="00463821">
            <w:pPr>
              <w:rPr>
                <w:rFonts w:eastAsia="Times New Roman"/>
              </w:rPr>
            </w:pPr>
            <w:r>
              <w:rPr>
                <w:rFonts w:eastAsia="Times New Roman"/>
              </w:rPr>
              <w:t> </w:t>
            </w:r>
          </w:p>
        </w:tc>
        <w:tc>
          <w:tcPr>
            <w:tcW w:w="0" w:type="auto"/>
            <w:vAlign w:val="center"/>
            <w:hideMark/>
          </w:tcPr>
          <w:p w14:paraId="410A9EDF"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4F7DA65B"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2263C6A1"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68C7D299"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54E715B1" w14:textId="77777777" w:rsidR="00C36DEA" w:rsidRDefault="00463821">
            <w:pPr>
              <w:jc w:val="center"/>
              <w:rPr>
                <w:rFonts w:eastAsia="Times New Roman"/>
                <w:b/>
                <w:bCs/>
              </w:rPr>
            </w:pPr>
            <w:r>
              <w:rPr>
                <w:rFonts w:eastAsia="Times New Roman"/>
                <w:b/>
                <w:bCs/>
              </w:rPr>
              <w:t>Strongly Disagree</w:t>
            </w:r>
          </w:p>
        </w:tc>
      </w:tr>
      <w:tr w:rsidR="00C36DEA" w14:paraId="594B03D2" w14:textId="77777777">
        <w:trPr>
          <w:tblCellSpacing w:w="15" w:type="dxa"/>
        </w:trPr>
        <w:tc>
          <w:tcPr>
            <w:tcW w:w="0" w:type="auto"/>
            <w:vAlign w:val="center"/>
            <w:hideMark/>
          </w:tcPr>
          <w:p w14:paraId="405F8A70"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2C4ECE45" w14:textId="77777777" w:rsidR="00C36DEA" w:rsidRDefault="00463821">
            <w:pPr>
              <w:rPr>
                <w:rFonts w:eastAsia="Times New Roman"/>
              </w:rPr>
            </w:pPr>
            <w:r>
              <w:rPr>
                <w:rFonts w:eastAsia="Times New Roman"/>
              </w:rPr>
              <w:t xml:space="preserve">( ) </w:t>
            </w:r>
          </w:p>
        </w:tc>
        <w:tc>
          <w:tcPr>
            <w:tcW w:w="0" w:type="auto"/>
            <w:vAlign w:val="center"/>
            <w:hideMark/>
          </w:tcPr>
          <w:p w14:paraId="664BEFE7" w14:textId="1A8DBE9C"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0A3F4BA9" w14:textId="77777777" w:rsidR="00C36DEA" w:rsidRDefault="00463821">
            <w:pPr>
              <w:rPr>
                <w:rFonts w:eastAsia="Times New Roman"/>
              </w:rPr>
            </w:pPr>
            <w:r>
              <w:rPr>
                <w:rFonts w:eastAsia="Times New Roman"/>
              </w:rPr>
              <w:t xml:space="preserve">( ) </w:t>
            </w:r>
          </w:p>
        </w:tc>
        <w:tc>
          <w:tcPr>
            <w:tcW w:w="0" w:type="auto"/>
            <w:vAlign w:val="center"/>
            <w:hideMark/>
          </w:tcPr>
          <w:p w14:paraId="39464499" w14:textId="77777777" w:rsidR="00C36DEA" w:rsidRDefault="00463821">
            <w:pPr>
              <w:rPr>
                <w:rFonts w:eastAsia="Times New Roman"/>
              </w:rPr>
            </w:pPr>
            <w:r>
              <w:rPr>
                <w:rFonts w:eastAsia="Times New Roman"/>
              </w:rPr>
              <w:t xml:space="preserve">( ) </w:t>
            </w:r>
          </w:p>
        </w:tc>
        <w:tc>
          <w:tcPr>
            <w:tcW w:w="0" w:type="auto"/>
            <w:vAlign w:val="center"/>
            <w:hideMark/>
          </w:tcPr>
          <w:p w14:paraId="57C26FE2" w14:textId="77777777" w:rsidR="00C36DEA" w:rsidRDefault="00463821">
            <w:pPr>
              <w:rPr>
                <w:rFonts w:eastAsia="Times New Roman"/>
              </w:rPr>
            </w:pPr>
            <w:r>
              <w:rPr>
                <w:rFonts w:eastAsia="Times New Roman"/>
              </w:rPr>
              <w:t xml:space="preserve">( ) </w:t>
            </w:r>
          </w:p>
        </w:tc>
      </w:tr>
      <w:tr w:rsidR="00C36DEA" w14:paraId="0C27467C" w14:textId="77777777">
        <w:trPr>
          <w:tblCellSpacing w:w="15" w:type="dxa"/>
        </w:trPr>
        <w:tc>
          <w:tcPr>
            <w:tcW w:w="0" w:type="auto"/>
            <w:vAlign w:val="center"/>
            <w:hideMark/>
          </w:tcPr>
          <w:p w14:paraId="2DDE7D83"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4B81C57C" w14:textId="77777777" w:rsidR="00C36DEA" w:rsidRDefault="00463821">
            <w:pPr>
              <w:rPr>
                <w:rFonts w:eastAsia="Times New Roman"/>
              </w:rPr>
            </w:pPr>
            <w:r>
              <w:rPr>
                <w:rFonts w:eastAsia="Times New Roman"/>
              </w:rPr>
              <w:t xml:space="preserve">( ) </w:t>
            </w:r>
          </w:p>
        </w:tc>
        <w:tc>
          <w:tcPr>
            <w:tcW w:w="0" w:type="auto"/>
            <w:vAlign w:val="center"/>
            <w:hideMark/>
          </w:tcPr>
          <w:p w14:paraId="4C81F70B" w14:textId="77777777" w:rsidR="00C36DEA" w:rsidRDefault="00463821">
            <w:pPr>
              <w:rPr>
                <w:rFonts w:eastAsia="Times New Roman"/>
              </w:rPr>
            </w:pPr>
            <w:r>
              <w:rPr>
                <w:rFonts w:eastAsia="Times New Roman"/>
              </w:rPr>
              <w:t xml:space="preserve">( ) </w:t>
            </w:r>
          </w:p>
        </w:tc>
        <w:tc>
          <w:tcPr>
            <w:tcW w:w="0" w:type="auto"/>
            <w:vAlign w:val="center"/>
            <w:hideMark/>
          </w:tcPr>
          <w:p w14:paraId="30EF4866" w14:textId="3ECE2979" w:rsidR="00C36DEA" w:rsidRDefault="00463821">
            <w:pPr>
              <w:rPr>
                <w:rFonts w:eastAsia="Times New Roman"/>
              </w:rPr>
            </w:pPr>
            <w:r>
              <w:rPr>
                <w:rFonts w:eastAsia="Times New Roman"/>
              </w:rPr>
              <w:t>(</w:t>
            </w:r>
            <w:r w:rsidR="000C47E1">
              <w:rPr>
                <w:rFonts w:eastAsia="Times New Roman"/>
              </w:rPr>
              <w:t>Y</w:t>
            </w:r>
            <w:r>
              <w:rPr>
                <w:rFonts w:eastAsia="Times New Roman"/>
              </w:rPr>
              <w:t xml:space="preserve"> ) </w:t>
            </w:r>
          </w:p>
        </w:tc>
        <w:tc>
          <w:tcPr>
            <w:tcW w:w="0" w:type="auto"/>
            <w:vAlign w:val="center"/>
            <w:hideMark/>
          </w:tcPr>
          <w:p w14:paraId="66B93E01" w14:textId="448BB5E7" w:rsidR="00C36DEA" w:rsidRDefault="00463821">
            <w:pPr>
              <w:rPr>
                <w:rFonts w:eastAsia="Times New Roman"/>
              </w:rPr>
            </w:pPr>
            <w:r>
              <w:rPr>
                <w:rFonts w:eastAsia="Times New Roman"/>
              </w:rPr>
              <w:t xml:space="preserve">( ) </w:t>
            </w:r>
          </w:p>
        </w:tc>
        <w:tc>
          <w:tcPr>
            <w:tcW w:w="0" w:type="auto"/>
            <w:vAlign w:val="center"/>
            <w:hideMark/>
          </w:tcPr>
          <w:p w14:paraId="6B8C9B1B" w14:textId="77777777" w:rsidR="00C36DEA" w:rsidRDefault="00463821">
            <w:pPr>
              <w:rPr>
                <w:rFonts w:eastAsia="Times New Roman"/>
              </w:rPr>
            </w:pPr>
            <w:r>
              <w:rPr>
                <w:rFonts w:eastAsia="Times New Roman"/>
              </w:rPr>
              <w:t xml:space="preserve">( ) </w:t>
            </w:r>
          </w:p>
        </w:tc>
      </w:tr>
    </w:tbl>
    <w:p w14:paraId="59C7B745" w14:textId="274CBA65"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2847F580" w14:textId="1B0E26AB" w:rsidR="000C47E1" w:rsidRPr="000C47E1" w:rsidRDefault="000C47E1">
      <w:pPr>
        <w:rPr>
          <w:rFonts w:eastAsia="Times New Roman"/>
          <w:lang w:val="en"/>
        </w:rPr>
      </w:pPr>
      <w:r w:rsidRPr="000C47E1">
        <w:rPr>
          <w:rFonts w:eastAsia="Times New Roman"/>
          <w:lang w:val="en"/>
        </w:rPr>
        <w:t>Gene People welcomes this brief action plan for repurposing medicines and looks forward to the full detail.</w:t>
      </w:r>
    </w:p>
    <w:p w14:paraId="08DD5CF6" w14:textId="77777777" w:rsidR="008E6EE2" w:rsidRDefault="008E6EE2">
      <w:pPr>
        <w:rPr>
          <w:rFonts w:eastAsia="Times New Roman"/>
          <w:lang w:val="en"/>
        </w:rPr>
      </w:pPr>
    </w:p>
    <w:p w14:paraId="5DCEC30F" w14:textId="77777777" w:rsidR="00C36DEA" w:rsidRDefault="00463821">
      <w:pPr>
        <w:pStyle w:val="Heading2"/>
        <w:rPr>
          <w:rFonts w:eastAsia="Times New Roman"/>
          <w:lang w:val="en"/>
        </w:rPr>
      </w:pPr>
      <w:r>
        <w:rPr>
          <w:rFonts w:eastAsia="Times New Roman"/>
          <w:lang w:val="en"/>
        </w:rPr>
        <w:t xml:space="preserve">9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6E88AB84" w14:textId="77777777">
        <w:trPr>
          <w:tblCellSpacing w:w="15" w:type="dxa"/>
        </w:trPr>
        <w:tc>
          <w:tcPr>
            <w:tcW w:w="2670" w:type="dxa"/>
            <w:shd w:val="clear" w:color="auto" w:fill="F0F4F5"/>
            <w:vAlign w:val="center"/>
            <w:hideMark/>
          </w:tcPr>
          <w:p w14:paraId="601DECFD" w14:textId="77777777" w:rsidR="00C36DEA" w:rsidRDefault="00463821">
            <w:pPr>
              <w:pStyle w:val="NormalWeb"/>
            </w:pPr>
            <w:r>
              <w:rPr>
                <w:rStyle w:val="Strong"/>
              </w:rPr>
              <w:t>Action</w:t>
            </w:r>
          </w:p>
        </w:tc>
        <w:tc>
          <w:tcPr>
            <w:tcW w:w="1715" w:type="dxa"/>
            <w:shd w:val="clear" w:color="auto" w:fill="F0F4F5"/>
            <w:vAlign w:val="center"/>
            <w:hideMark/>
          </w:tcPr>
          <w:p w14:paraId="77199E3E" w14:textId="77777777" w:rsidR="00C36DEA" w:rsidRDefault="00463821">
            <w:pPr>
              <w:pStyle w:val="NormalWeb"/>
            </w:pPr>
            <w:r>
              <w:rPr>
                <w:rStyle w:val="Strong"/>
              </w:rPr>
              <w:t>Delivery partner</w:t>
            </w:r>
          </w:p>
        </w:tc>
        <w:tc>
          <w:tcPr>
            <w:tcW w:w="2560" w:type="dxa"/>
            <w:shd w:val="clear" w:color="auto" w:fill="F0F4F5"/>
            <w:vAlign w:val="center"/>
            <w:hideMark/>
          </w:tcPr>
          <w:p w14:paraId="2CD8A5CA" w14:textId="77777777" w:rsidR="00C36DEA" w:rsidRDefault="00463821">
            <w:pPr>
              <w:pStyle w:val="NormalWeb"/>
            </w:pPr>
            <w:r>
              <w:rPr>
                <w:rStyle w:val="Strong"/>
              </w:rPr>
              <w:t>Patient involvement</w:t>
            </w:r>
          </w:p>
        </w:tc>
        <w:tc>
          <w:tcPr>
            <w:tcW w:w="2715" w:type="dxa"/>
            <w:shd w:val="clear" w:color="auto" w:fill="F0F4F5"/>
            <w:vAlign w:val="center"/>
            <w:hideMark/>
          </w:tcPr>
          <w:p w14:paraId="0E5CF434" w14:textId="77777777" w:rsidR="00C36DEA" w:rsidRDefault="00463821">
            <w:pPr>
              <w:pStyle w:val="NormalWeb"/>
            </w:pPr>
            <w:r>
              <w:rPr>
                <w:rStyle w:val="Strong"/>
              </w:rPr>
              <w:t>Milestones</w:t>
            </w:r>
          </w:p>
        </w:tc>
        <w:tc>
          <w:tcPr>
            <w:tcW w:w="2415" w:type="dxa"/>
            <w:shd w:val="clear" w:color="auto" w:fill="F0F4F5"/>
            <w:vAlign w:val="center"/>
            <w:hideMark/>
          </w:tcPr>
          <w:p w14:paraId="1F111CC0" w14:textId="77777777" w:rsidR="00C36DEA" w:rsidRDefault="00463821">
            <w:pPr>
              <w:pStyle w:val="NormalWeb"/>
            </w:pPr>
            <w:r>
              <w:rPr>
                <w:rStyle w:val="Strong"/>
              </w:rPr>
              <w:t>Impact measures</w:t>
            </w:r>
          </w:p>
        </w:tc>
      </w:tr>
      <w:tr w:rsidR="00C36DEA" w14:paraId="7DA47279" w14:textId="77777777">
        <w:trPr>
          <w:tblCellSpacing w:w="15" w:type="dxa"/>
        </w:trPr>
        <w:tc>
          <w:tcPr>
            <w:tcW w:w="2670" w:type="dxa"/>
            <w:shd w:val="clear" w:color="auto" w:fill="F0F4F5"/>
            <w:vAlign w:val="center"/>
            <w:hideMark/>
          </w:tcPr>
          <w:p w14:paraId="0C28E8E2" w14:textId="77777777" w:rsidR="00C36DEA" w:rsidRDefault="00463821">
            <w:pPr>
              <w:pStyle w:val="NormalWeb"/>
            </w:pPr>
            <w:r>
              <w:rPr>
                <w:rStyle w:val="Strong"/>
                <w:u w:val="single"/>
              </w:rPr>
              <w:t>Reducing Health Inequalities</w:t>
            </w:r>
          </w:p>
          <w:p w14:paraId="187AD862" w14:textId="77777777" w:rsidR="00C36DEA" w:rsidRDefault="00463821">
            <w:pPr>
              <w:pStyle w:val="NormalWeb"/>
            </w:pPr>
            <w:r>
              <w:t xml:space="preserve">Taking steps to reduce health inequalities in NHS Highly Specialised Services (HSS) through improved </w:t>
            </w:r>
            <w:r>
              <w:lastRenderedPageBreak/>
              <w:t>data collection, training and sharing best practice. Committing to consider health inequalities at HSS annual clinical meetings, in service development and commissioning decisions, and in provider selection processes.</w:t>
            </w:r>
          </w:p>
          <w:p w14:paraId="3BCBD682" w14:textId="77777777" w:rsidR="00C36DEA" w:rsidRDefault="00463821">
            <w:pPr>
              <w:pStyle w:val="NormalWeb"/>
            </w:pPr>
            <w:r>
              <w:rPr>
                <w:rStyle w:val="Strong"/>
              </w:rPr>
              <w:t>Priorities: 4</w:t>
            </w:r>
            <w:r>
              <w:t xml:space="preserve"> (Improving access to specialist care, treatment and drugs)</w:t>
            </w:r>
          </w:p>
        </w:tc>
        <w:tc>
          <w:tcPr>
            <w:tcW w:w="1715" w:type="dxa"/>
            <w:shd w:val="clear" w:color="auto" w:fill="F0F4F5"/>
            <w:vAlign w:val="center"/>
            <w:hideMark/>
          </w:tcPr>
          <w:p w14:paraId="15F107D4" w14:textId="77777777" w:rsidR="00C36DEA" w:rsidRDefault="00463821">
            <w:pPr>
              <w:pStyle w:val="NormalWeb"/>
            </w:pPr>
            <w:r>
              <w:lastRenderedPageBreak/>
              <w:t>NHS England </w:t>
            </w:r>
          </w:p>
        </w:tc>
        <w:tc>
          <w:tcPr>
            <w:tcW w:w="2560" w:type="dxa"/>
            <w:shd w:val="clear" w:color="auto" w:fill="F0F4F5"/>
            <w:vAlign w:val="center"/>
            <w:hideMark/>
          </w:tcPr>
          <w:p w14:paraId="5AC6183F" w14:textId="77777777" w:rsidR="00C36DEA" w:rsidRDefault="00463821">
            <w:pPr>
              <w:pStyle w:val="NormalWeb"/>
            </w:pPr>
            <w:r>
              <w:t>TBC</w:t>
            </w:r>
          </w:p>
        </w:tc>
        <w:tc>
          <w:tcPr>
            <w:tcW w:w="2715" w:type="dxa"/>
            <w:shd w:val="clear" w:color="auto" w:fill="F0F4F5"/>
            <w:vAlign w:val="center"/>
            <w:hideMark/>
          </w:tcPr>
          <w:p w14:paraId="7C9D069E" w14:textId="77777777" w:rsidR="00C36DEA" w:rsidRDefault="00463821">
            <w:pPr>
              <w:pStyle w:val="NormalWeb"/>
            </w:pPr>
            <w:r>
              <w:t>HSS team complete health inequalities training – March 2022</w:t>
            </w:r>
          </w:p>
          <w:p w14:paraId="2F13E485" w14:textId="77777777" w:rsidR="00C36DEA" w:rsidRDefault="00463821">
            <w:pPr>
              <w:pStyle w:val="NormalWeb"/>
            </w:pPr>
            <w:r>
              <w:lastRenderedPageBreak/>
              <w:t>Discussion of health inequalities with all services – April 2022 to March 2023</w:t>
            </w:r>
          </w:p>
          <w:p w14:paraId="29328561" w14:textId="77777777" w:rsidR="00C36DEA" w:rsidRDefault="00463821">
            <w:pPr>
              <w:pStyle w:val="NormalWeb"/>
            </w:pPr>
            <w:r>
              <w:t>Repeat of geographic access exercise – Sep 2023</w:t>
            </w:r>
          </w:p>
          <w:p w14:paraId="1233A385" w14:textId="77777777" w:rsidR="00C36DEA" w:rsidRDefault="00463821">
            <w:pPr>
              <w:pStyle w:val="NormalWeb"/>
            </w:pPr>
            <w:r>
              <w:t>Explore how consideration of health inequalities can be incorporated into future HSS procurements – Sep 2023</w:t>
            </w:r>
          </w:p>
        </w:tc>
        <w:tc>
          <w:tcPr>
            <w:tcW w:w="2415" w:type="dxa"/>
            <w:shd w:val="clear" w:color="auto" w:fill="F0F4F5"/>
            <w:vAlign w:val="center"/>
            <w:hideMark/>
          </w:tcPr>
          <w:p w14:paraId="6214F184" w14:textId="77777777" w:rsidR="00C36DEA" w:rsidRDefault="00463821">
            <w:pPr>
              <w:pStyle w:val="NormalWeb"/>
            </w:pPr>
            <w:r>
              <w:lastRenderedPageBreak/>
              <w:t>Clear description of any health inequalities for each HSS</w:t>
            </w:r>
          </w:p>
          <w:p w14:paraId="58824ABD" w14:textId="77777777" w:rsidR="00C36DEA" w:rsidRDefault="00463821">
            <w:pPr>
              <w:pStyle w:val="NormalWeb"/>
            </w:pPr>
            <w:r>
              <w:lastRenderedPageBreak/>
              <w:t>Action plan in place to mitigate any health inequalities</w:t>
            </w:r>
          </w:p>
          <w:p w14:paraId="197A232F" w14:textId="77777777" w:rsidR="00C36DEA" w:rsidRDefault="00463821">
            <w:pPr>
              <w:pStyle w:val="NormalWeb"/>
            </w:pPr>
            <w:r>
              <w:t>Reduction in measured health inequalities</w:t>
            </w:r>
          </w:p>
        </w:tc>
      </w:tr>
    </w:tbl>
    <w:p w14:paraId="28C89933" w14:textId="77777777" w:rsidR="00C36DEA" w:rsidRDefault="00463821">
      <w:pPr>
        <w:pStyle w:val="header-medium"/>
        <w:rPr>
          <w:lang w:val="en"/>
        </w:rPr>
      </w:pPr>
      <w:r>
        <w:rPr>
          <w:lang w:val="en"/>
        </w:rPr>
        <w:lastRenderedPageBreak/>
        <w:t> </w:t>
      </w:r>
    </w:p>
    <w:p w14:paraId="32A9FC24" w14:textId="77777777" w:rsidR="00C36DEA" w:rsidRDefault="00463821">
      <w:pPr>
        <w:pStyle w:val="header-medium"/>
        <w:rPr>
          <w:lang w:val="en"/>
        </w:rPr>
      </w:pPr>
      <w:r>
        <w:rPr>
          <w:lang w:val="en"/>
        </w:rPr>
        <w:t>To what extent do you agree or disagree with the following statements?</w:t>
      </w:r>
    </w:p>
    <w:p w14:paraId="3E3AB6E9"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12B1ED95" w14:textId="77777777">
        <w:trPr>
          <w:tblCellSpacing w:w="15" w:type="dxa"/>
        </w:trPr>
        <w:tc>
          <w:tcPr>
            <w:tcW w:w="0" w:type="auto"/>
            <w:gridSpan w:val="6"/>
            <w:tcBorders>
              <w:top w:val="nil"/>
              <w:left w:val="nil"/>
              <w:bottom w:val="nil"/>
              <w:right w:val="nil"/>
            </w:tcBorders>
            <w:vAlign w:val="center"/>
            <w:hideMark/>
          </w:tcPr>
          <w:p w14:paraId="6D87ED92" w14:textId="77777777" w:rsidR="00C36DEA" w:rsidRDefault="00463821">
            <w:pPr>
              <w:jc w:val="center"/>
              <w:rPr>
                <w:rFonts w:eastAsia="Times New Roman"/>
              </w:rPr>
            </w:pPr>
            <w:r>
              <w:rPr>
                <w:rFonts w:eastAsia="Times New Roman"/>
              </w:rPr>
              <w:t>Grid showing question statements against rating options</w:t>
            </w:r>
          </w:p>
        </w:tc>
      </w:tr>
      <w:tr w:rsidR="00C36DEA" w14:paraId="44932EF2" w14:textId="77777777">
        <w:trPr>
          <w:tblCellSpacing w:w="15" w:type="dxa"/>
        </w:trPr>
        <w:tc>
          <w:tcPr>
            <w:tcW w:w="0" w:type="auto"/>
            <w:vAlign w:val="center"/>
            <w:hideMark/>
          </w:tcPr>
          <w:p w14:paraId="4EF42433" w14:textId="77777777" w:rsidR="00C36DEA" w:rsidRDefault="00463821">
            <w:pPr>
              <w:rPr>
                <w:rFonts w:eastAsia="Times New Roman"/>
              </w:rPr>
            </w:pPr>
            <w:r>
              <w:rPr>
                <w:rFonts w:eastAsia="Times New Roman"/>
              </w:rPr>
              <w:t> </w:t>
            </w:r>
          </w:p>
        </w:tc>
        <w:tc>
          <w:tcPr>
            <w:tcW w:w="0" w:type="auto"/>
            <w:vAlign w:val="center"/>
            <w:hideMark/>
          </w:tcPr>
          <w:p w14:paraId="071DA5C7"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176D7054"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5C7B005C"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75C9ABF3"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54D68402" w14:textId="77777777" w:rsidR="00C36DEA" w:rsidRDefault="00463821">
            <w:pPr>
              <w:jc w:val="center"/>
              <w:rPr>
                <w:rFonts w:eastAsia="Times New Roman"/>
                <w:b/>
                <w:bCs/>
              </w:rPr>
            </w:pPr>
            <w:r>
              <w:rPr>
                <w:rFonts w:eastAsia="Times New Roman"/>
                <w:b/>
                <w:bCs/>
              </w:rPr>
              <w:t>Strongly Disagree</w:t>
            </w:r>
          </w:p>
        </w:tc>
      </w:tr>
      <w:tr w:rsidR="00C36DEA" w14:paraId="215BD563" w14:textId="77777777">
        <w:trPr>
          <w:tblCellSpacing w:w="15" w:type="dxa"/>
        </w:trPr>
        <w:tc>
          <w:tcPr>
            <w:tcW w:w="0" w:type="auto"/>
            <w:vAlign w:val="center"/>
            <w:hideMark/>
          </w:tcPr>
          <w:p w14:paraId="5D7CDB2B"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19F0F7FC" w14:textId="25B44620" w:rsidR="00C36DEA" w:rsidRDefault="00463821">
            <w:pPr>
              <w:rPr>
                <w:rFonts w:eastAsia="Times New Roman"/>
              </w:rPr>
            </w:pPr>
            <w:r>
              <w:rPr>
                <w:rFonts w:eastAsia="Times New Roman"/>
              </w:rPr>
              <w:t>(</w:t>
            </w:r>
            <w:r w:rsidR="00C8062A">
              <w:rPr>
                <w:rFonts w:eastAsia="Times New Roman"/>
              </w:rPr>
              <w:t>Y</w:t>
            </w:r>
            <w:r>
              <w:rPr>
                <w:rFonts w:eastAsia="Times New Roman"/>
              </w:rPr>
              <w:t xml:space="preserve"> ) </w:t>
            </w:r>
          </w:p>
        </w:tc>
        <w:tc>
          <w:tcPr>
            <w:tcW w:w="0" w:type="auto"/>
            <w:vAlign w:val="center"/>
            <w:hideMark/>
          </w:tcPr>
          <w:p w14:paraId="4C663F96" w14:textId="77777777" w:rsidR="00C36DEA" w:rsidRDefault="00463821">
            <w:pPr>
              <w:rPr>
                <w:rFonts w:eastAsia="Times New Roman"/>
              </w:rPr>
            </w:pPr>
            <w:r>
              <w:rPr>
                <w:rFonts w:eastAsia="Times New Roman"/>
              </w:rPr>
              <w:t xml:space="preserve">( ) </w:t>
            </w:r>
          </w:p>
        </w:tc>
        <w:tc>
          <w:tcPr>
            <w:tcW w:w="0" w:type="auto"/>
            <w:vAlign w:val="center"/>
            <w:hideMark/>
          </w:tcPr>
          <w:p w14:paraId="09A22A72" w14:textId="77777777" w:rsidR="00C36DEA" w:rsidRDefault="00463821">
            <w:pPr>
              <w:rPr>
                <w:rFonts w:eastAsia="Times New Roman"/>
              </w:rPr>
            </w:pPr>
            <w:r>
              <w:rPr>
                <w:rFonts w:eastAsia="Times New Roman"/>
              </w:rPr>
              <w:t xml:space="preserve">( ) </w:t>
            </w:r>
          </w:p>
        </w:tc>
        <w:tc>
          <w:tcPr>
            <w:tcW w:w="0" w:type="auto"/>
            <w:vAlign w:val="center"/>
            <w:hideMark/>
          </w:tcPr>
          <w:p w14:paraId="2D431FCC" w14:textId="77777777" w:rsidR="00C36DEA" w:rsidRDefault="00463821">
            <w:pPr>
              <w:rPr>
                <w:rFonts w:eastAsia="Times New Roman"/>
              </w:rPr>
            </w:pPr>
            <w:r>
              <w:rPr>
                <w:rFonts w:eastAsia="Times New Roman"/>
              </w:rPr>
              <w:t xml:space="preserve">( ) </w:t>
            </w:r>
          </w:p>
        </w:tc>
        <w:tc>
          <w:tcPr>
            <w:tcW w:w="0" w:type="auto"/>
            <w:vAlign w:val="center"/>
            <w:hideMark/>
          </w:tcPr>
          <w:p w14:paraId="03279A6C" w14:textId="77777777" w:rsidR="00C36DEA" w:rsidRDefault="00463821">
            <w:pPr>
              <w:rPr>
                <w:rFonts w:eastAsia="Times New Roman"/>
              </w:rPr>
            </w:pPr>
            <w:r>
              <w:rPr>
                <w:rFonts w:eastAsia="Times New Roman"/>
              </w:rPr>
              <w:t xml:space="preserve">( ) </w:t>
            </w:r>
          </w:p>
        </w:tc>
      </w:tr>
      <w:tr w:rsidR="00C36DEA" w14:paraId="644C1AFE" w14:textId="77777777">
        <w:trPr>
          <w:tblCellSpacing w:w="15" w:type="dxa"/>
        </w:trPr>
        <w:tc>
          <w:tcPr>
            <w:tcW w:w="0" w:type="auto"/>
            <w:vAlign w:val="center"/>
            <w:hideMark/>
          </w:tcPr>
          <w:p w14:paraId="5B15FAA0"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753CBDCA" w14:textId="46E3D3C5" w:rsidR="00C36DEA" w:rsidRDefault="00463821">
            <w:pPr>
              <w:rPr>
                <w:rFonts w:eastAsia="Times New Roman"/>
              </w:rPr>
            </w:pPr>
            <w:r>
              <w:rPr>
                <w:rFonts w:eastAsia="Times New Roman"/>
              </w:rPr>
              <w:t xml:space="preserve">( ) </w:t>
            </w:r>
          </w:p>
        </w:tc>
        <w:tc>
          <w:tcPr>
            <w:tcW w:w="0" w:type="auto"/>
            <w:vAlign w:val="center"/>
            <w:hideMark/>
          </w:tcPr>
          <w:p w14:paraId="3649DD47" w14:textId="2D4000B6" w:rsidR="00C36DEA" w:rsidRDefault="00463821">
            <w:pPr>
              <w:rPr>
                <w:rFonts w:eastAsia="Times New Roman"/>
              </w:rPr>
            </w:pPr>
            <w:r>
              <w:rPr>
                <w:rFonts w:eastAsia="Times New Roman"/>
              </w:rPr>
              <w:t>(</w:t>
            </w:r>
            <w:r w:rsidR="00B3234A">
              <w:rPr>
                <w:rFonts w:eastAsia="Times New Roman"/>
              </w:rPr>
              <w:t>Y</w:t>
            </w:r>
            <w:r>
              <w:rPr>
                <w:rFonts w:eastAsia="Times New Roman"/>
              </w:rPr>
              <w:t xml:space="preserve"> ) </w:t>
            </w:r>
          </w:p>
        </w:tc>
        <w:tc>
          <w:tcPr>
            <w:tcW w:w="0" w:type="auto"/>
            <w:vAlign w:val="center"/>
            <w:hideMark/>
          </w:tcPr>
          <w:p w14:paraId="4ABAC00A" w14:textId="77777777" w:rsidR="00C36DEA" w:rsidRDefault="00463821">
            <w:pPr>
              <w:rPr>
                <w:rFonts w:eastAsia="Times New Roman"/>
              </w:rPr>
            </w:pPr>
            <w:r>
              <w:rPr>
                <w:rFonts w:eastAsia="Times New Roman"/>
              </w:rPr>
              <w:t xml:space="preserve">( ) </w:t>
            </w:r>
          </w:p>
        </w:tc>
        <w:tc>
          <w:tcPr>
            <w:tcW w:w="0" w:type="auto"/>
            <w:vAlign w:val="center"/>
            <w:hideMark/>
          </w:tcPr>
          <w:p w14:paraId="796611E7" w14:textId="77777777" w:rsidR="00C36DEA" w:rsidRDefault="00463821">
            <w:pPr>
              <w:rPr>
                <w:rFonts w:eastAsia="Times New Roman"/>
              </w:rPr>
            </w:pPr>
            <w:r>
              <w:rPr>
                <w:rFonts w:eastAsia="Times New Roman"/>
              </w:rPr>
              <w:t xml:space="preserve">( ) </w:t>
            </w:r>
          </w:p>
        </w:tc>
        <w:tc>
          <w:tcPr>
            <w:tcW w:w="0" w:type="auto"/>
            <w:vAlign w:val="center"/>
            <w:hideMark/>
          </w:tcPr>
          <w:p w14:paraId="5BC9B5B0" w14:textId="77777777" w:rsidR="00C36DEA" w:rsidRDefault="00463821">
            <w:pPr>
              <w:rPr>
                <w:rFonts w:eastAsia="Times New Roman"/>
              </w:rPr>
            </w:pPr>
            <w:r>
              <w:rPr>
                <w:rFonts w:eastAsia="Times New Roman"/>
              </w:rPr>
              <w:t xml:space="preserve">( ) </w:t>
            </w:r>
          </w:p>
        </w:tc>
      </w:tr>
    </w:tbl>
    <w:p w14:paraId="56B47E5B" w14:textId="3C3EBA5F"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37171809" w14:textId="5319C701" w:rsidR="00B3234A" w:rsidRPr="00B3234A" w:rsidRDefault="00B3234A">
      <w:pPr>
        <w:rPr>
          <w:rFonts w:eastAsia="Times New Roman"/>
          <w:lang w:val="en"/>
        </w:rPr>
      </w:pPr>
      <w:r w:rsidRPr="00B3234A">
        <w:rPr>
          <w:rFonts w:eastAsia="Times New Roman"/>
          <w:lang w:val="en"/>
        </w:rPr>
        <w:t>Gene People welcomes any steps made to reduce health inequalities, particularly those for people affected by rare conditions.  We look forward to seeing a reduction in health inequalities.</w:t>
      </w:r>
    </w:p>
    <w:p w14:paraId="1EF4571E" w14:textId="77777777" w:rsidR="00B3234A" w:rsidRDefault="00B3234A">
      <w:pPr>
        <w:rPr>
          <w:rFonts w:eastAsia="Times New Roman"/>
          <w:highlight w:val="yellow"/>
          <w:lang w:val="en"/>
        </w:rPr>
      </w:pPr>
    </w:p>
    <w:p w14:paraId="65603B1A" w14:textId="77777777" w:rsidR="00C36DEA" w:rsidRDefault="00463821">
      <w:pPr>
        <w:pStyle w:val="Heading2"/>
        <w:rPr>
          <w:rFonts w:eastAsia="Times New Roman"/>
          <w:lang w:val="en"/>
        </w:rPr>
      </w:pPr>
      <w:r>
        <w:rPr>
          <w:rFonts w:eastAsia="Times New Roman"/>
          <w:lang w:val="en"/>
        </w:rPr>
        <w:lastRenderedPageBreak/>
        <w:t xml:space="preserve">10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51A460A4" w14:textId="77777777">
        <w:trPr>
          <w:tblCellSpacing w:w="15" w:type="dxa"/>
        </w:trPr>
        <w:tc>
          <w:tcPr>
            <w:tcW w:w="2670" w:type="dxa"/>
            <w:shd w:val="clear" w:color="auto" w:fill="F0F4F5"/>
            <w:vAlign w:val="center"/>
            <w:hideMark/>
          </w:tcPr>
          <w:p w14:paraId="37C850AD" w14:textId="77777777" w:rsidR="00C36DEA" w:rsidRDefault="00463821">
            <w:pPr>
              <w:pStyle w:val="NormalWeb"/>
            </w:pPr>
            <w:r>
              <w:rPr>
                <w:rStyle w:val="Strong"/>
              </w:rPr>
              <w:t>Action</w:t>
            </w:r>
          </w:p>
        </w:tc>
        <w:tc>
          <w:tcPr>
            <w:tcW w:w="1715" w:type="dxa"/>
            <w:shd w:val="clear" w:color="auto" w:fill="F0F4F5"/>
            <w:vAlign w:val="center"/>
            <w:hideMark/>
          </w:tcPr>
          <w:p w14:paraId="1ACBDCD5" w14:textId="77777777" w:rsidR="00C36DEA" w:rsidRDefault="00463821">
            <w:pPr>
              <w:pStyle w:val="NormalWeb"/>
            </w:pPr>
            <w:r>
              <w:rPr>
                <w:rStyle w:val="Strong"/>
              </w:rPr>
              <w:t>Delivery partner</w:t>
            </w:r>
          </w:p>
        </w:tc>
        <w:tc>
          <w:tcPr>
            <w:tcW w:w="2560" w:type="dxa"/>
            <w:shd w:val="clear" w:color="auto" w:fill="F0F4F5"/>
            <w:vAlign w:val="center"/>
            <w:hideMark/>
          </w:tcPr>
          <w:p w14:paraId="19E3A502" w14:textId="77777777" w:rsidR="00C36DEA" w:rsidRDefault="00463821">
            <w:pPr>
              <w:pStyle w:val="NormalWeb"/>
            </w:pPr>
            <w:r>
              <w:rPr>
                <w:rStyle w:val="Strong"/>
              </w:rPr>
              <w:t>Patient involvement</w:t>
            </w:r>
          </w:p>
        </w:tc>
        <w:tc>
          <w:tcPr>
            <w:tcW w:w="2715" w:type="dxa"/>
            <w:shd w:val="clear" w:color="auto" w:fill="F0F4F5"/>
            <w:vAlign w:val="center"/>
            <w:hideMark/>
          </w:tcPr>
          <w:p w14:paraId="4D3DF818" w14:textId="77777777" w:rsidR="00C36DEA" w:rsidRDefault="00463821">
            <w:pPr>
              <w:pStyle w:val="NormalWeb"/>
            </w:pPr>
            <w:r>
              <w:rPr>
                <w:rStyle w:val="Strong"/>
              </w:rPr>
              <w:t>Milestones</w:t>
            </w:r>
          </w:p>
        </w:tc>
        <w:tc>
          <w:tcPr>
            <w:tcW w:w="2415" w:type="dxa"/>
            <w:shd w:val="clear" w:color="auto" w:fill="F0F4F5"/>
            <w:vAlign w:val="center"/>
            <w:hideMark/>
          </w:tcPr>
          <w:p w14:paraId="5D639DAA" w14:textId="77777777" w:rsidR="00C36DEA" w:rsidRDefault="00463821">
            <w:pPr>
              <w:pStyle w:val="NormalWeb"/>
            </w:pPr>
            <w:r>
              <w:rPr>
                <w:rStyle w:val="Strong"/>
              </w:rPr>
              <w:t>Impact measures</w:t>
            </w:r>
          </w:p>
        </w:tc>
      </w:tr>
      <w:tr w:rsidR="00C36DEA" w14:paraId="5AB66DA8" w14:textId="77777777">
        <w:trPr>
          <w:tblCellSpacing w:w="15" w:type="dxa"/>
        </w:trPr>
        <w:tc>
          <w:tcPr>
            <w:tcW w:w="2670" w:type="dxa"/>
            <w:shd w:val="clear" w:color="auto" w:fill="F0F4F5"/>
            <w:vAlign w:val="center"/>
            <w:hideMark/>
          </w:tcPr>
          <w:p w14:paraId="2A1C6446" w14:textId="77777777" w:rsidR="00C36DEA" w:rsidRDefault="00463821">
            <w:pPr>
              <w:pStyle w:val="NormalWeb"/>
            </w:pPr>
            <w:r>
              <w:rPr>
                <w:rStyle w:val="Strong"/>
                <w:u w:val="single"/>
              </w:rPr>
              <w:t>Develop an educational resource for clinicians that can be embedded into existing IT infrastructure</w:t>
            </w:r>
          </w:p>
          <w:p w14:paraId="1E3F8C1A" w14:textId="77777777" w:rsidR="00C36DEA" w:rsidRDefault="00463821">
            <w:pPr>
              <w:pStyle w:val="NormalWeb"/>
            </w:pPr>
            <w:r>
              <w:t>Developing and integrating an educational resource (‘GeNotes’) that will provide healthcare professionals with relevant and concise ‘just-in-time’ information to support patient management. In addition to linking to the NHS Genomic Test Directories, it will signpost to extended learning opportunities for clinicians. </w:t>
            </w:r>
          </w:p>
          <w:p w14:paraId="06EE7D8B" w14:textId="77777777" w:rsidR="00C36DEA" w:rsidRDefault="00463821">
            <w:pPr>
              <w:pStyle w:val="NormalWeb"/>
            </w:pPr>
            <w:r>
              <w:t>This action will be delivered in three phases: </w:t>
            </w:r>
          </w:p>
          <w:p w14:paraId="0652E48A" w14:textId="77777777" w:rsidR="00C36DEA" w:rsidRDefault="00463821">
            <w:pPr>
              <w:pStyle w:val="NormalWeb"/>
              <w:numPr>
                <w:ilvl w:val="0"/>
                <w:numId w:val="3"/>
              </w:numPr>
            </w:pPr>
            <w:r>
              <w:t xml:space="preserve">User testing and publication of a minimal viable product (MVP). The MVP will include resources for </w:t>
            </w:r>
            <w:r>
              <w:lastRenderedPageBreak/>
              <w:t>paediatricians, oncologists and GPs amongst others.</w:t>
            </w:r>
          </w:p>
          <w:p w14:paraId="35162799" w14:textId="77777777" w:rsidR="00C36DEA" w:rsidRDefault="00463821">
            <w:pPr>
              <w:pStyle w:val="NormalWeb"/>
              <w:numPr>
                <w:ilvl w:val="0"/>
                <w:numId w:val="3"/>
              </w:numPr>
            </w:pPr>
            <w:r>
              <w:t>Scaling up of content production for other specialities.</w:t>
            </w:r>
          </w:p>
          <w:p w14:paraId="2DF9EB87" w14:textId="77777777" w:rsidR="00C36DEA" w:rsidRDefault="00463821">
            <w:pPr>
              <w:pStyle w:val="NormalWeb"/>
              <w:numPr>
                <w:ilvl w:val="0"/>
                <w:numId w:val="3"/>
              </w:numPr>
            </w:pPr>
            <w:r>
              <w:t>Evaluation of the use and effectiveness of the resource.</w:t>
            </w:r>
          </w:p>
          <w:p w14:paraId="67CD76CD" w14:textId="77777777" w:rsidR="00C36DEA" w:rsidRDefault="00463821">
            <w:pPr>
              <w:pStyle w:val="NormalWeb"/>
            </w:pPr>
            <w:r>
              <w:rPr>
                <w:rStyle w:val="Strong"/>
              </w:rPr>
              <w:t xml:space="preserve">Priorities: 2 </w:t>
            </w:r>
            <w:r>
              <w:t>Increasing awareness of rare diseases amongst healthcare professionals.</w:t>
            </w:r>
          </w:p>
        </w:tc>
        <w:tc>
          <w:tcPr>
            <w:tcW w:w="1715" w:type="dxa"/>
            <w:shd w:val="clear" w:color="auto" w:fill="F0F4F5"/>
            <w:vAlign w:val="center"/>
            <w:hideMark/>
          </w:tcPr>
          <w:p w14:paraId="505391BB" w14:textId="77777777" w:rsidR="00C36DEA" w:rsidRDefault="00463821">
            <w:pPr>
              <w:pStyle w:val="NormalWeb"/>
            </w:pPr>
            <w:r>
              <w:lastRenderedPageBreak/>
              <w:t>Health Education England</w:t>
            </w:r>
          </w:p>
        </w:tc>
        <w:tc>
          <w:tcPr>
            <w:tcW w:w="2560" w:type="dxa"/>
            <w:shd w:val="clear" w:color="auto" w:fill="F0F4F5"/>
            <w:vAlign w:val="center"/>
            <w:hideMark/>
          </w:tcPr>
          <w:p w14:paraId="310A850E" w14:textId="77777777" w:rsidR="00C36DEA" w:rsidRDefault="00463821">
            <w:pPr>
              <w:pStyle w:val="NormalWeb"/>
            </w:pPr>
            <w:r>
              <w:t>HEE will be looking to involve patients/family members/carers in contributing and reviewing content in phase 2 of this project. We would also be looking for input from patients/family members/carers into the evaluation strategy. We will initially be approaching HEE’s People’s Advisory Forum as well as members of the rare disease community to be involved. </w:t>
            </w:r>
          </w:p>
        </w:tc>
        <w:tc>
          <w:tcPr>
            <w:tcW w:w="2715" w:type="dxa"/>
            <w:shd w:val="clear" w:color="auto" w:fill="F0F4F5"/>
            <w:vAlign w:val="center"/>
            <w:hideMark/>
          </w:tcPr>
          <w:p w14:paraId="7B9F46EB" w14:textId="77777777" w:rsidR="00C36DEA" w:rsidRDefault="00463821">
            <w:pPr>
              <w:pStyle w:val="NormalWeb"/>
            </w:pPr>
            <w:r>
              <w:t>Phase 1:</w:t>
            </w:r>
          </w:p>
          <w:p w14:paraId="2870A799" w14:textId="77777777" w:rsidR="00C36DEA" w:rsidRDefault="00463821">
            <w:pPr>
              <w:pStyle w:val="NormalWeb"/>
            </w:pPr>
            <w:r>
              <w:t>March 2022 – completion of private beta testing phase</w:t>
            </w:r>
          </w:p>
          <w:p w14:paraId="04DA66BC" w14:textId="77777777" w:rsidR="00C36DEA" w:rsidRDefault="00463821">
            <w:pPr>
              <w:pStyle w:val="NormalWeb"/>
            </w:pPr>
            <w:r>
              <w:t>March/April – launch public beta site (MVP)</w:t>
            </w:r>
          </w:p>
          <w:p w14:paraId="49A3FF15" w14:textId="77777777" w:rsidR="00C36DEA" w:rsidRDefault="00463821">
            <w:pPr>
              <w:pStyle w:val="NormalWeb"/>
            </w:pPr>
            <w:r>
              <w:t>Phase 2: April 2022 onwards</w:t>
            </w:r>
          </w:p>
          <w:p w14:paraId="337D98BA" w14:textId="77777777" w:rsidR="00C36DEA" w:rsidRDefault="00463821">
            <w:pPr>
              <w:pStyle w:val="NormalWeb"/>
            </w:pPr>
            <w:r>
              <w:t>Phase 3: Starting from October 2022</w:t>
            </w:r>
          </w:p>
        </w:tc>
        <w:tc>
          <w:tcPr>
            <w:tcW w:w="2415" w:type="dxa"/>
            <w:shd w:val="clear" w:color="auto" w:fill="F0F4F5"/>
            <w:vAlign w:val="center"/>
            <w:hideMark/>
          </w:tcPr>
          <w:p w14:paraId="7458F813" w14:textId="77777777" w:rsidR="00C36DEA" w:rsidRDefault="00463821">
            <w:pPr>
              <w:pStyle w:val="NormalWeb"/>
            </w:pPr>
            <w:r>
              <w:t>Impact evaluation will form phase 3 of this action, and details are still to be determined.</w:t>
            </w:r>
          </w:p>
          <w:p w14:paraId="1431EF4F" w14:textId="77777777" w:rsidR="00C36DEA" w:rsidRDefault="00463821">
            <w:pPr>
              <w:pStyle w:val="NormalWeb"/>
            </w:pPr>
            <w:r>
              <w:t>There will be process evaluation data from the private beta testing and public beta site, around clinician’s behaviour in using the resource, usefulness of the information and anticipated impact on practice.</w:t>
            </w:r>
          </w:p>
        </w:tc>
      </w:tr>
    </w:tbl>
    <w:p w14:paraId="2399BC92" w14:textId="77777777" w:rsidR="00C36DEA" w:rsidRDefault="00463821">
      <w:pPr>
        <w:pStyle w:val="header-medium"/>
        <w:rPr>
          <w:lang w:val="en"/>
        </w:rPr>
      </w:pPr>
      <w:r>
        <w:rPr>
          <w:lang w:val="en"/>
        </w:rPr>
        <w:t> </w:t>
      </w:r>
    </w:p>
    <w:p w14:paraId="5BE3EE26" w14:textId="77777777" w:rsidR="00C36DEA" w:rsidRDefault="00463821">
      <w:pPr>
        <w:pStyle w:val="header-medium"/>
        <w:rPr>
          <w:lang w:val="en"/>
        </w:rPr>
      </w:pPr>
      <w:r>
        <w:rPr>
          <w:lang w:val="en"/>
        </w:rPr>
        <w:t>To what extent do you agree or disagree with the following statements?</w:t>
      </w:r>
    </w:p>
    <w:p w14:paraId="52342216"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3E14C315" w14:textId="77777777">
        <w:trPr>
          <w:tblCellSpacing w:w="15" w:type="dxa"/>
        </w:trPr>
        <w:tc>
          <w:tcPr>
            <w:tcW w:w="0" w:type="auto"/>
            <w:gridSpan w:val="6"/>
            <w:tcBorders>
              <w:top w:val="nil"/>
              <w:left w:val="nil"/>
              <w:bottom w:val="nil"/>
              <w:right w:val="nil"/>
            </w:tcBorders>
            <w:vAlign w:val="center"/>
            <w:hideMark/>
          </w:tcPr>
          <w:p w14:paraId="350C909E" w14:textId="77777777" w:rsidR="00C36DEA" w:rsidRDefault="00463821">
            <w:pPr>
              <w:jc w:val="center"/>
              <w:rPr>
                <w:rFonts w:eastAsia="Times New Roman"/>
              </w:rPr>
            </w:pPr>
            <w:r>
              <w:rPr>
                <w:rFonts w:eastAsia="Times New Roman"/>
              </w:rPr>
              <w:t>Grid showing question statements against rating options</w:t>
            </w:r>
          </w:p>
        </w:tc>
      </w:tr>
      <w:tr w:rsidR="00C36DEA" w14:paraId="641BD3F7" w14:textId="77777777">
        <w:trPr>
          <w:tblCellSpacing w:w="15" w:type="dxa"/>
        </w:trPr>
        <w:tc>
          <w:tcPr>
            <w:tcW w:w="0" w:type="auto"/>
            <w:vAlign w:val="center"/>
            <w:hideMark/>
          </w:tcPr>
          <w:p w14:paraId="3D8CD39F" w14:textId="77777777" w:rsidR="00C36DEA" w:rsidRDefault="00463821">
            <w:pPr>
              <w:rPr>
                <w:rFonts w:eastAsia="Times New Roman"/>
              </w:rPr>
            </w:pPr>
            <w:r>
              <w:rPr>
                <w:rFonts w:eastAsia="Times New Roman"/>
              </w:rPr>
              <w:t> </w:t>
            </w:r>
          </w:p>
        </w:tc>
        <w:tc>
          <w:tcPr>
            <w:tcW w:w="0" w:type="auto"/>
            <w:vAlign w:val="center"/>
            <w:hideMark/>
          </w:tcPr>
          <w:p w14:paraId="5E9F502E"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20D3D140"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790F443C"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59B9B6A5"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44A0B3BB" w14:textId="77777777" w:rsidR="00C36DEA" w:rsidRDefault="00463821">
            <w:pPr>
              <w:jc w:val="center"/>
              <w:rPr>
                <w:rFonts w:eastAsia="Times New Roman"/>
                <w:b/>
                <w:bCs/>
              </w:rPr>
            </w:pPr>
            <w:r>
              <w:rPr>
                <w:rFonts w:eastAsia="Times New Roman"/>
                <w:b/>
                <w:bCs/>
              </w:rPr>
              <w:t>Strongly Disagree</w:t>
            </w:r>
          </w:p>
        </w:tc>
      </w:tr>
      <w:tr w:rsidR="00C36DEA" w14:paraId="305EFA27" w14:textId="77777777">
        <w:trPr>
          <w:tblCellSpacing w:w="15" w:type="dxa"/>
        </w:trPr>
        <w:tc>
          <w:tcPr>
            <w:tcW w:w="0" w:type="auto"/>
            <w:vAlign w:val="center"/>
            <w:hideMark/>
          </w:tcPr>
          <w:p w14:paraId="1A9F8C11"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75CD19C6" w14:textId="77777777" w:rsidR="00C36DEA" w:rsidRDefault="00463821">
            <w:pPr>
              <w:rPr>
                <w:rFonts w:eastAsia="Times New Roman"/>
              </w:rPr>
            </w:pPr>
            <w:r>
              <w:rPr>
                <w:rFonts w:eastAsia="Times New Roman"/>
              </w:rPr>
              <w:t xml:space="preserve">( ) </w:t>
            </w:r>
          </w:p>
        </w:tc>
        <w:tc>
          <w:tcPr>
            <w:tcW w:w="0" w:type="auto"/>
            <w:vAlign w:val="center"/>
            <w:hideMark/>
          </w:tcPr>
          <w:p w14:paraId="5862CA92" w14:textId="75E92B54"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610236CD" w14:textId="77777777" w:rsidR="00C36DEA" w:rsidRDefault="00463821">
            <w:pPr>
              <w:rPr>
                <w:rFonts w:eastAsia="Times New Roman"/>
              </w:rPr>
            </w:pPr>
            <w:r>
              <w:rPr>
                <w:rFonts w:eastAsia="Times New Roman"/>
              </w:rPr>
              <w:t xml:space="preserve">( ) </w:t>
            </w:r>
          </w:p>
        </w:tc>
        <w:tc>
          <w:tcPr>
            <w:tcW w:w="0" w:type="auto"/>
            <w:vAlign w:val="center"/>
            <w:hideMark/>
          </w:tcPr>
          <w:p w14:paraId="2CFD48AA" w14:textId="77777777" w:rsidR="00C36DEA" w:rsidRDefault="00463821">
            <w:pPr>
              <w:rPr>
                <w:rFonts w:eastAsia="Times New Roman"/>
              </w:rPr>
            </w:pPr>
            <w:r>
              <w:rPr>
                <w:rFonts w:eastAsia="Times New Roman"/>
              </w:rPr>
              <w:t xml:space="preserve">( ) </w:t>
            </w:r>
          </w:p>
        </w:tc>
        <w:tc>
          <w:tcPr>
            <w:tcW w:w="0" w:type="auto"/>
            <w:vAlign w:val="center"/>
            <w:hideMark/>
          </w:tcPr>
          <w:p w14:paraId="0BD974B5" w14:textId="77777777" w:rsidR="00C36DEA" w:rsidRDefault="00463821">
            <w:pPr>
              <w:rPr>
                <w:rFonts w:eastAsia="Times New Roman"/>
              </w:rPr>
            </w:pPr>
            <w:r>
              <w:rPr>
                <w:rFonts w:eastAsia="Times New Roman"/>
              </w:rPr>
              <w:t xml:space="preserve">( ) </w:t>
            </w:r>
          </w:p>
        </w:tc>
      </w:tr>
      <w:tr w:rsidR="00C36DEA" w14:paraId="1FE90240" w14:textId="77777777">
        <w:trPr>
          <w:tblCellSpacing w:w="15" w:type="dxa"/>
        </w:trPr>
        <w:tc>
          <w:tcPr>
            <w:tcW w:w="0" w:type="auto"/>
            <w:vAlign w:val="center"/>
            <w:hideMark/>
          </w:tcPr>
          <w:p w14:paraId="46AF7F10"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55AA5AEF" w14:textId="77777777" w:rsidR="00C36DEA" w:rsidRDefault="00463821">
            <w:pPr>
              <w:rPr>
                <w:rFonts w:eastAsia="Times New Roman"/>
              </w:rPr>
            </w:pPr>
            <w:r>
              <w:rPr>
                <w:rFonts w:eastAsia="Times New Roman"/>
              </w:rPr>
              <w:t xml:space="preserve">( ) </w:t>
            </w:r>
          </w:p>
        </w:tc>
        <w:tc>
          <w:tcPr>
            <w:tcW w:w="0" w:type="auto"/>
            <w:vAlign w:val="center"/>
            <w:hideMark/>
          </w:tcPr>
          <w:p w14:paraId="036F5FAA" w14:textId="77777777" w:rsidR="00C36DEA" w:rsidRDefault="00463821">
            <w:pPr>
              <w:rPr>
                <w:rFonts w:eastAsia="Times New Roman"/>
              </w:rPr>
            </w:pPr>
            <w:r>
              <w:rPr>
                <w:rFonts w:eastAsia="Times New Roman"/>
              </w:rPr>
              <w:t xml:space="preserve">( ) </w:t>
            </w:r>
          </w:p>
        </w:tc>
        <w:tc>
          <w:tcPr>
            <w:tcW w:w="0" w:type="auto"/>
            <w:vAlign w:val="center"/>
            <w:hideMark/>
          </w:tcPr>
          <w:p w14:paraId="62B5B241" w14:textId="0D30363F" w:rsidR="00C36DEA" w:rsidRDefault="00463821">
            <w:pPr>
              <w:rPr>
                <w:rFonts w:eastAsia="Times New Roman"/>
              </w:rPr>
            </w:pPr>
            <w:r>
              <w:rPr>
                <w:rFonts w:eastAsia="Times New Roman"/>
              </w:rPr>
              <w:t>(</w:t>
            </w:r>
            <w:r w:rsidR="00C8062A">
              <w:rPr>
                <w:rFonts w:eastAsia="Times New Roman"/>
              </w:rPr>
              <w:t>Y</w:t>
            </w:r>
            <w:r>
              <w:rPr>
                <w:rFonts w:eastAsia="Times New Roman"/>
              </w:rPr>
              <w:t xml:space="preserve"> ) </w:t>
            </w:r>
          </w:p>
        </w:tc>
        <w:tc>
          <w:tcPr>
            <w:tcW w:w="0" w:type="auto"/>
            <w:vAlign w:val="center"/>
            <w:hideMark/>
          </w:tcPr>
          <w:p w14:paraId="6F845BF9" w14:textId="77777777" w:rsidR="00C36DEA" w:rsidRDefault="00463821">
            <w:pPr>
              <w:rPr>
                <w:rFonts w:eastAsia="Times New Roman"/>
              </w:rPr>
            </w:pPr>
            <w:r>
              <w:rPr>
                <w:rFonts w:eastAsia="Times New Roman"/>
              </w:rPr>
              <w:t xml:space="preserve">( ) </w:t>
            </w:r>
          </w:p>
        </w:tc>
        <w:tc>
          <w:tcPr>
            <w:tcW w:w="0" w:type="auto"/>
            <w:vAlign w:val="center"/>
            <w:hideMark/>
          </w:tcPr>
          <w:p w14:paraId="43C96308" w14:textId="77777777" w:rsidR="00C36DEA" w:rsidRDefault="00463821">
            <w:pPr>
              <w:rPr>
                <w:rFonts w:eastAsia="Times New Roman"/>
              </w:rPr>
            </w:pPr>
            <w:r>
              <w:rPr>
                <w:rFonts w:eastAsia="Times New Roman"/>
              </w:rPr>
              <w:t xml:space="preserve">( ) </w:t>
            </w:r>
          </w:p>
        </w:tc>
      </w:tr>
    </w:tbl>
    <w:p w14:paraId="49080AA5" w14:textId="5A053140"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26C6EF79" w14:textId="6B884406" w:rsidR="005E350C" w:rsidRPr="004A5587" w:rsidRDefault="00F42E6D">
      <w:pPr>
        <w:rPr>
          <w:rFonts w:asciiTheme="minorHAnsi" w:eastAsiaTheme="minorHAnsi" w:hAnsiTheme="minorHAnsi" w:cstheme="minorBidi"/>
          <w:sz w:val="22"/>
          <w:szCs w:val="22"/>
        </w:rPr>
      </w:pPr>
      <w:r w:rsidRPr="00F42E6D">
        <w:rPr>
          <w:rFonts w:eastAsia="Times New Roman"/>
          <w:lang w:val="en"/>
        </w:rPr>
        <w:t xml:space="preserve">Gene People would like to see coordination with patient </w:t>
      </w:r>
      <w:r w:rsidR="004B6A07">
        <w:rPr>
          <w:rFonts w:eastAsia="Times New Roman"/>
          <w:lang w:val="en"/>
        </w:rPr>
        <w:t>groups</w:t>
      </w:r>
      <w:r w:rsidRPr="00F42E6D">
        <w:rPr>
          <w:rFonts w:eastAsia="Times New Roman"/>
          <w:lang w:val="en"/>
        </w:rPr>
        <w:t xml:space="preserve"> that have developed materials and organisations</w:t>
      </w:r>
      <w:r w:rsidR="004A5587">
        <w:rPr>
          <w:rFonts w:eastAsia="Times New Roman"/>
          <w:lang w:val="en"/>
        </w:rPr>
        <w:t xml:space="preserve">, eg </w:t>
      </w:r>
      <w:r w:rsidRPr="00F42E6D">
        <w:rPr>
          <w:rFonts w:eastAsia="Times New Roman"/>
          <w:lang w:val="en"/>
        </w:rPr>
        <w:t xml:space="preserve">Medics4Rare. </w:t>
      </w:r>
      <w:r w:rsidR="004A5587" w:rsidRPr="004A5587">
        <w:rPr>
          <w:rFonts w:eastAsia="Times New Roman"/>
          <w:lang w:val="en"/>
        </w:rPr>
        <w:t>We recommend that referral pathways, listing of clinics and professionals with expertise in specific rare diseases and sign-posting to support</w:t>
      </w:r>
      <w:r w:rsidR="004A5587">
        <w:rPr>
          <w:rFonts w:eastAsia="Times New Roman"/>
          <w:lang w:val="en"/>
        </w:rPr>
        <w:t xml:space="preserve"> are</w:t>
      </w:r>
      <w:r w:rsidR="004A5587" w:rsidRPr="004A5587">
        <w:rPr>
          <w:rFonts w:eastAsia="Times New Roman"/>
          <w:lang w:val="en"/>
        </w:rPr>
        <w:t xml:space="preserve"> </w:t>
      </w:r>
      <w:r w:rsidR="004A5587">
        <w:rPr>
          <w:rFonts w:eastAsia="Times New Roman"/>
          <w:lang w:val="en"/>
        </w:rPr>
        <w:t>included</w:t>
      </w:r>
      <w:r w:rsidR="004A5587" w:rsidRPr="004A5587">
        <w:rPr>
          <w:rFonts w:eastAsia="Times New Roman"/>
          <w:lang w:val="en"/>
        </w:rPr>
        <w:t>.</w:t>
      </w:r>
      <w:r w:rsidR="004A5587" w:rsidRPr="004A5587">
        <w:rPr>
          <w:rFonts w:eastAsia="Times New Roman"/>
          <w:lang w:val="en"/>
        </w:rPr>
        <w:t xml:space="preserve"> </w:t>
      </w:r>
    </w:p>
    <w:p w14:paraId="2CA683CB" w14:textId="77777777" w:rsidR="005E350C" w:rsidRDefault="005E350C">
      <w:pPr>
        <w:rPr>
          <w:rFonts w:eastAsia="Times New Roman"/>
          <w:lang w:val="en"/>
        </w:rPr>
      </w:pPr>
    </w:p>
    <w:p w14:paraId="143F5A31" w14:textId="1FA8E003" w:rsidR="00991D02" w:rsidRDefault="00F42E6D">
      <w:pPr>
        <w:rPr>
          <w:rFonts w:eastAsia="Times New Roman"/>
          <w:lang w:val="en"/>
        </w:rPr>
      </w:pPr>
      <w:r w:rsidRPr="00F42E6D">
        <w:rPr>
          <w:rFonts w:eastAsia="Times New Roman"/>
          <w:lang w:val="en"/>
        </w:rPr>
        <w:t xml:space="preserve"> </w:t>
      </w:r>
    </w:p>
    <w:p w14:paraId="548D3B06" w14:textId="77777777" w:rsidR="00C36DEA" w:rsidRDefault="00463821">
      <w:pPr>
        <w:pStyle w:val="Heading2"/>
        <w:rPr>
          <w:rFonts w:eastAsia="Times New Roman"/>
          <w:lang w:val="en"/>
        </w:rPr>
      </w:pPr>
      <w:r>
        <w:rPr>
          <w:rFonts w:eastAsia="Times New Roman"/>
          <w:lang w:val="en"/>
        </w:rPr>
        <w:t xml:space="preserve">11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21E45397" w14:textId="77777777">
        <w:trPr>
          <w:tblCellSpacing w:w="15" w:type="dxa"/>
        </w:trPr>
        <w:tc>
          <w:tcPr>
            <w:tcW w:w="2670" w:type="dxa"/>
            <w:shd w:val="clear" w:color="auto" w:fill="F0F4F5"/>
            <w:vAlign w:val="center"/>
            <w:hideMark/>
          </w:tcPr>
          <w:p w14:paraId="491E4246" w14:textId="77777777" w:rsidR="00C36DEA" w:rsidRDefault="00463821">
            <w:pPr>
              <w:pStyle w:val="NormalWeb"/>
            </w:pPr>
            <w:r>
              <w:rPr>
                <w:rStyle w:val="Strong"/>
              </w:rPr>
              <w:t>Action</w:t>
            </w:r>
          </w:p>
        </w:tc>
        <w:tc>
          <w:tcPr>
            <w:tcW w:w="1715" w:type="dxa"/>
            <w:shd w:val="clear" w:color="auto" w:fill="F0F4F5"/>
            <w:vAlign w:val="center"/>
            <w:hideMark/>
          </w:tcPr>
          <w:p w14:paraId="28E16341" w14:textId="77777777" w:rsidR="00C36DEA" w:rsidRDefault="00463821">
            <w:pPr>
              <w:pStyle w:val="NormalWeb"/>
            </w:pPr>
            <w:r>
              <w:rPr>
                <w:rStyle w:val="Strong"/>
              </w:rPr>
              <w:t>Delivery partner</w:t>
            </w:r>
          </w:p>
        </w:tc>
        <w:tc>
          <w:tcPr>
            <w:tcW w:w="2560" w:type="dxa"/>
            <w:shd w:val="clear" w:color="auto" w:fill="F0F4F5"/>
            <w:vAlign w:val="center"/>
            <w:hideMark/>
          </w:tcPr>
          <w:p w14:paraId="69A976B3" w14:textId="77777777" w:rsidR="00C36DEA" w:rsidRDefault="00463821">
            <w:pPr>
              <w:pStyle w:val="NormalWeb"/>
            </w:pPr>
            <w:r>
              <w:rPr>
                <w:rStyle w:val="Strong"/>
              </w:rPr>
              <w:t>Patient involvement</w:t>
            </w:r>
          </w:p>
        </w:tc>
        <w:tc>
          <w:tcPr>
            <w:tcW w:w="2715" w:type="dxa"/>
            <w:shd w:val="clear" w:color="auto" w:fill="F0F4F5"/>
            <w:vAlign w:val="center"/>
            <w:hideMark/>
          </w:tcPr>
          <w:p w14:paraId="253B92D0" w14:textId="77777777" w:rsidR="00C36DEA" w:rsidRDefault="00463821">
            <w:pPr>
              <w:pStyle w:val="NormalWeb"/>
            </w:pPr>
            <w:r>
              <w:rPr>
                <w:rStyle w:val="Strong"/>
              </w:rPr>
              <w:t>Milestones</w:t>
            </w:r>
          </w:p>
        </w:tc>
        <w:tc>
          <w:tcPr>
            <w:tcW w:w="2415" w:type="dxa"/>
            <w:shd w:val="clear" w:color="auto" w:fill="F0F4F5"/>
            <w:vAlign w:val="center"/>
            <w:hideMark/>
          </w:tcPr>
          <w:p w14:paraId="797BEA9C" w14:textId="77777777" w:rsidR="00C36DEA" w:rsidRDefault="00463821">
            <w:pPr>
              <w:pStyle w:val="NormalWeb"/>
            </w:pPr>
            <w:r>
              <w:rPr>
                <w:rStyle w:val="Strong"/>
              </w:rPr>
              <w:t>Impact measures</w:t>
            </w:r>
          </w:p>
        </w:tc>
      </w:tr>
      <w:tr w:rsidR="00C36DEA" w14:paraId="346914EE" w14:textId="77777777">
        <w:trPr>
          <w:tblCellSpacing w:w="15" w:type="dxa"/>
        </w:trPr>
        <w:tc>
          <w:tcPr>
            <w:tcW w:w="2670" w:type="dxa"/>
            <w:shd w:val="clear" w:color="auto" w:fill="F0F4F5"/>
            <w:vAlign w:val="center"/>
            <w:hideMark/>
          </w:tcPr>
          <w:p w14:paraId="4F679781" w14:textId="77777777" w:rsidR="00C36DEA" w:rsidRDefault="00463821">
            <w:pPr>
              <w:pStyle w:val="NormalWeb"/>
            </w:pPr>
            <w:r>
              <w:rPr>
                <w:rStyle w:val="Strong"/>
                <w:u w:val="single"/>
              </w:rPr>
              <w:t>Inclusion of rare disease in UK health professional education and training frameworks: Establishing the evidence base</w:t>
            </w:r>
          </w:p>
          <w:p w14:paraId="542C0CEC" w14:textId="77777777" w:rsidR="00C36DEA" w:rsidRDefault="00463821">
            <w:pPr>
              <w:pStyle w:val="NormalWeb"/>
            </w:pPr>
            <w:r>
              <w:t>Action to ensure that rare disease competencies and learning outcomes are embedded in NHS education and training frameworks across all relevant specialities including general practice training and those involved with emergency care.This action will be formed of three steps:</w:t>
            </w:r>
          </w:p>
          <w:p w14:paraId="38F8AA81" w14:textId="07BC074B" w:rsidR="00C36DEA" w:rsidRDefault="00463821">
            <w:pPr>
              <w:pStyle w:val="NormalWeb"/>
              <w:numPr>
                <w:ilvl w:val="0"/>
                <w:numId w:val="4"/>
              </w:numPr>
            </w:pPr>
            <w:r>
              <w:t xml:space="preserve">Carry out a content review of current UK health professional education and training frameworks (to include curricula, </w:t>
            </w:r>
            <w:r>
              <w:lastRenderedPageBreak/>
              <w:t>proficiency standards etc.) to determine the current rare disease</w:t>
            </w:r>
            <w:r w:rsidR="00AF1C08">
              <w:t xml:space="preserve"> </w:t>
            </w:r>
          </w:p>
          <w:p w14:paraId="36B1D880" w14:textId="77777777" w:rsidR="00C36DEA" w:rsidRDefault="00463821">
            <w:pPr>
              <w:pStyle w:val="NormalWeb"/>
              <w:numPr>
                <w:ilvl w:val="0"/>
                <w:numId w:val="4"/>
              </w:numPr>
            </w:pPr>
            <w:r>
              <w:t>Using existing generic curricula and competencies and working with professional organisations, curriculum developers and other stakeholders (including patients/family members/carers), identify the minimum level of rare disease competency needed for each education and training framework document.</w:t>
            </w:r>
          </w:p>
          <w:p w14:paraId="5FCB84D5" w14:textId="77777777" w:rsidR="00C36DEA" w:rsidRDefault="00463821">
            <w:pPr>
              <w:pStyle w:val="NormalWeb"/>
              <w:numPr>
                <w:ilvl w:val="0"/>
                <w:numId w:val="4"/>
              </w:numPr>
            </w:pPr>
            <w:r>
              <w:t>Undertake a gap analysis to identify deficits in the inclusion of rare diseases in the frameworks.</w:t>
            </w:r>
          </w:p>
          <w:p w14:paraId="1DB3D385" w14:textId="77777777" w:rsidR="00C36DEA" w:rsidRDefault="00463821">
            <w:pPr>
              <w:pStyle w:val="NormalWeb"/>
            </w:pPr>
            <w:r>
              <w:rPr>
                <w:rStyle w:val="Strong"/>
              </w:rPr>
              <w:t>Priorities: 2</w:t>
            </w:r>
            <w:r>
              <w:t xml:space="preserve"> Increasing awareness of rare diseases </w:t>
            </w:r>
            <w:r>
              <w:lastRenderedPageBreak/>
              <w:t>amongst healthcare professionals.</w:t>
            </w:r>
          </w:p>
        </w:tc>
        <w:tc>
          <w:tcPr>
            <w:tcW w:w="1715" w:type="dxa"/>
            <w:shd w:val="clear" w:color="auto" w:fill="F0F4F5"/>
            <w:vAlign w:val="center"/>
            <w:hideMark/>
          </w:tcPr>
          <w:p w14:paraId="16C65DA0" w14:textId="77777777" w:rsidR="00C36DEA" w:rsidRDefault="00463821">
            <w:pPr>
              <w:pStyle w:val="NormalWeb"/>
            </w:pPr>
            <w:r>
              <w:lastRenderedPageBreak/>
              <w:t>Health Education England</w:t>
            </w:r>
          </w:p>
        </w:tc>
        <w:tc>
          <w:tcPr>
            <w:tcW w:w="2560" w:type="dxa"/>
            <w:shd w:val="clear" w:color="auto" w:fill="F0F4F5"/>
            <w:vAlign w:val="center"/>
            <w:hideMark/>
          </w:tcPr>
          <w:p w14:paraId="53028177" w14:textId="77777777" w:rsidR="00C36DEA" w:rsidRDefault="00463821">
            <w:pPr>
              <w:pStyle w:val="NormalWeb"/>
            </w:pPr>
            <w:r>
              <w:t>We anticipate that patients/family members/carers will be involved in step 1 and step 2 of this action. Involvement in step 1 will be to advise on search terms used in the content review. For step 2, we anticipate patients/family members/carers will be members of any working group that is established to identify the rare disease competencies required for each education and training framework document. We will initially be approaching HEE’s People’s Advisory Forum as well as members of the rare disease community to be involved.</w:t>
            </w:r>
          </w:p>
        </w:tc>
        <w:tc>
          <w:tcPr>
            <w:tcW w:w="2715" w:type="dxa"/>
            <w:shd w:val="clear" w:color="auto" w:fill="F0F4F5"/>
            <w:vAlign w:val="center"/>
            <w:hideMark/>
          </w:tcPr>
          <w:p w14:paraId="222D90DE" w14:textId="77777777" w:rsidR="00C36DEA" w:rsidRDefault="00463821">
            <w:pPr>
              <w:pStyle w:val="NormalWeb"/>
            </w:pPr>
            <w:r>
              <w:t>Completion of Step 1 by April 2022.</w:t>
            </w:r>
          </w:p>
          <w:p w14:paraId="491B57EF" w14:textId="77777777" w:rsidR="00C36DEA" w:rsidRDefault="00463821">
            <w:pPr>
              <w:pStyle w:val="NormalWeb"/>
            </w:pPr>
            <w:r>
              <w:t>Additional milestones TBD, but work is likely to commence in 2022/23 financial year.</w:t>
            </w:r>
          </w:p>
        </w:tc>
        <w:tc>
          <w:tcPr>
            <w:tcW w:w="2415" w:type="dxa"/>
            <w:shd w:val="clear" w:color="auto" w:fill="F0F4F5"/>
            <w:vAlign w:val="center"/>
            <w:hideMark/>
          </w:tcPr>
          <w:p w14:paraId="39094A03" w14:textId="77777777" w:rsidR="00C36DEA" w:rsidRDefault="00463821">
            <w:pPr>
              <w:pStyle w:val="NormalWeb"/>
            </w:pPr>
            <w:r>
              <w:t>Report and action plan outlining: content within education and training frameworks, rare disease competencies, gap analysis identifying deficits and recommendations to address deficits.</w:t>
            </w:r>
          </w:p>
        </w:tc>
      </w:tr>
    </w:tbl>
    <w:p w14:paraId="3E54BF02" w14:textId="77777777" w:rsidR="00C36DEA" w:rsidRDefault="00463821">
      <w:pPr>
        <w:pStyle w:val="header-medium"/>
        <w:rPr>
          <w:lang w:val="en"/>
        </w:rPr>
      </w:pPr>
      <w:r>
        <w:rPr>
          <w:lang w:val="en"/>
        </w:rPr>
        <w:lastRenderedPageBreak/>
        <w:t> </w:t>
      </w:r>
    </w:p>
    <w:p w14:paraId="543093AE" w14:textId="77777777" w:rsidR="00C36DEA" w:rsidRDefault="00463821">
      <w:pPr>
        <w:pStyle w:val="header-medium"/>
        <w:rPr>
          <w:lang w:val="en"/>
        </w:rPr>
      </w:pPr>
      <w:r>
        <w:rPr>
          <w:lang w:val="en"/>
        </w:rPr>
        <w:t>To what extent do you agree or disagree with the following statements?</w:t>
      </w:r>
    </w:p>
    <w:p w14:paraId="669E5FE3"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525A7ECE" w14:textId="77777777">
        <w:trPr>
          <w:tblCellSpacing w:w="15" w:type="dxa"/>
        </w:trPr>
        <w:tc>
          <w:tcPr>
            <w:tcW w:w="0" w:type="auto"/>
            <w:gridSpan w:val="6"/>
            <w:tcBorders>
              <w:top w:val="nil"/>
              <w:left w:val="nil"/>
              <w:bottom w:val="nil"/>
              <w:right w:val="nil"/>
            </w:tcBorders>
            <w:vAlign w:val="center"/>
            <w:hideMark/>
          </w:tcPr>
          <w:p w14:paraId="64D173F6" w14:textId="77777777" w:rsidR="00C36DEA" w:rsidRDefault="00463821">
            <w:pPr>
              <w:jc w:val="center"/>
              <w:rPr>
                <w:rFonts w:eastAsia="Times New Roman"/>
              </w:rPr>
            </w:pPr>
            <w:r>
              <w:rPr>
                <w:rFonts w:eastAsia="Times New Roman"/>
              </w:rPr>
              <w:t>Grid showing question statements against rating options</w:t>
            </w:r>
          </w:p>
        </w:tc>
      </w:tr>
      <w:tr w:rsidR="00C36DEA" w14:paraId="023971CA" w14:textId="77777777">
        <w:trPr>
          <w:tblCellSpacing w:w="15" w:type="dxa"/>
        </w:trPr>
        <w:tc>
          <w:tcPr>
            <w:tcW w:w="0" w:type="auto"/>
            <w:vAlign w:val="center"/>
            <w:hideMark/>
          </w:tcPr>
          <w:p w14:paraId="74BF87E3" w14:textId="77777777" w:rsidR="00C36DEA" w:rsidRDefault="00463821">
            <w:pPr>
              <w:rPr>
                <w:rFonts w:eastAsia="Times New Roman"/>
              </w:rPr>
            </w:pPr>
            <w:r>
              <w:rPr>
                <w:rFonts w:eastAsia="Times New Roman"/>
              </w:rPr>
              <w:t> </w:t>
            </w:r>
          </w:p>
        </w:tc>
        <w:tc>
          <w:tcPr>
            <w:tcW w:w="0" w:type="auto"/>
            <w:vAlign w:val="center"/>
            <w:hideMark/>
          </w:tcPr>
          <w:p w14:paraId="72CD149C"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409C9C55"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532645DD"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7E531915"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54F626C0" w14:textId="77777777" w:rsidR="00C36DEA" w:rsidRDefault="00463821">
            <w:pPr>
              <w:jc w:val="center"/>
              <w:rPr>
                <w:rFonts w:eastAsia="Times New Roman"/>
                <w:b/>
                <w:bCs/>
              </w:rPr>
            </w:pPr>
            <w:r>
              <w:rPr>
                <w:rFonts w:eastAsia="Times New Roman"/>
                <w:b/>
                <w:bCs/>
              </w:rPr>
              <w:t>Strongly Disagree</w:t>
            </w:r>
          </w:p>
        </w:tc>
      </w:tr>
      <w:tr w:rsidR="00C36DEA" w14:paraId="1A47DDC6" w14:textId="77777777">
        <w:trPr>
          <w:tblCellSpacing w:w="15" w:type="dxa"/>
        </w:trPr>
        <w:tc>
          <w:tcPr>
            <w:tcW w:w="0" w:type="auto"/>
            <w:vAlign w:val="center"/>
            <w:hideMark/>
          </w:tcPr>
          <w:p w14:paraId="70CF0448"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50E43D50" w14:textId="77777777" w:rsidR="00C36DEA" w:rsidRDefault="00463821">
            <w:pPr>
              <w:rPr>
                <w:rFonts w:eastAsia="Times New Roman"/>
              </w:rPr>
            </w:pPr>
            <w:r>
              <w:rPr>
                <w:rFonts w:eastAsia="Times New Roman"/>
              </w:rPr>
              <w:t xml:space="preserve">( ) </w:t>
            </w:r>
          </w:p>
        </w:tc>
        <w:tc>
          <w:tcPr>
            <w:tcW w:w="0" w:type="auto"/>
            <w:vAlign w:val="center"/>
            <w:hideMark/>
          </w:tcPr>
          <w:p w14:paraId="5F10F9E8" w14:textId="0D9DC4C3"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29501CF0" w14:textId="77777777" w:rsidR="00C36DEA" w:rsidRDefault="00463821">
            <w:pPr>
              <w:rPr>
                <w:rFonts w:eastAsia="Times New Roman"/>
              </w:rPr>
            </w:pPr>
            <w:r>
              <w:rPr>
                <w:rFonts w:eastAsia="Times New Roman"/>
              </w:rPr>
              <w:t xml:space="preserve">( ) </w:t>
            </w:r>
          </w:p>
        </w:tc>
        <w:tc>
          <w:tcPr>
            <w:tcW w:w="0" w:type="auto"/>
            <w:vAlign w:val="center"/>
            <w:hideMark/>
          </w:tcPr>
          <w:p w14:paraId="0172ECFF" w14:textId="77777777" w:rsidR="00C36DEA" w:rsidRDefault="00463821">
            <w:pPr>
              <w:rPr>
                <w:rFonts w:eastAsia="Times New Roman"/>
              </w:rPr>
            </w:pPr>
            <w:r>
              <w:rPr>
                <w:rFonts w:eastAsia="Times New Roman"/>
              </w:rPr>
              <w:t xml:space="preserve">( ) </w:t>
            </w:r>
          </w:p>
        </w:tc>
        <w:tc>
          <w:tcPr>
            <w:tcW w:w="0" w:type="auto"/>
            <w:vAlign w:val="center"/>
            <w:hideMark/>
          </w:tcPr>
          <w:p w14:paraId="30FAA2E4" w14:textId="77777777" w:rsidR="00C36DEA" w:rsidRDefault="00463821">
            <w:pPr>
              <w:rPr>
                <w:rFonts w:eastAsia="Times New Roman"/>
              </w:rPr>
            </w:pPr>
            <w:r>
              <w:rPr>
                <w:rFonts w:eastAsia="Times New Roman"/>
              </w:rPr>
              <w:t xml:space="preserve">( ) </w:t>
            </w:r>
          </w:p>
        </w:tc>
      </w:tr>
      <w:tr w:rsidR="00C36DEA" w14:paraId="3704370C" w14:textId="77777777">
        <w:trPr>
          <w:tblCellSpacing w:w="15" w:type="dxa"/>
        </w:trPr>
        <w:tc>
          <w:tcPr>
            <w:tcW w:w="0" w:type="auto"/>
            <w:vAlign w:val="center"/>
            <w:hideMark/>
          </w:tcPr>
          <w:p w14:paraId="5213A4D8"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56A7E598" w14:textId="77777777" w:rsidR="00C36DEA" w:rsidRDefault="00463821">
            <w:pPr>
              <w:rPr>
                <w:rFonts w:eastAsia="Times New Roman"/>
              </w:rPr>
            </w:pPr>
            <w:r>
              <w:rPr>
                <w:rFonts w:eastAsia="Times New Roman"/>
              </w:rPr>
              <w:t xml:space="preserve">( ) </w:t>
            </w:r>
          </w:p>
        </w:tc>
        <w:tc>
          <w:tcPr>
            <w:tcW w:w="0" w:type="auto"/>
            <w:vAlign w:val="center"/>
            <w:hideMark/>
          </w:tcPr>
          <w:p w14:paraId="021FE8C4" w14:textId="77777777" w:rsidR="00C36DEA" w:rsidRDefault="00463821">
            <w:pPr>
              <w:rPr>
                <w:rFonts w:eastAsia="Times New Roman"/>
              </w:rPr>
            </w:pPr>
            <w:r>
              <w:rPr>
                <w:rFonts w:eastAsia="Times New Roman"/>
              </w:rPr>
              <w:t xml:space="preserve">( ) </w:t>
            </w:r>
          </w:p>
        </w:tc>
        <w:tc>
          <w:tcPr>
            <w:tcW w:w="0" w:type="auto"/>
            <w:vAlign w:val="center"/>
            <w:hideMark/>
          </w:tcPr>
          <w:p w14:paraId="1D3153F0" w14:textId="78923751"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086DE287" w14:textId="77777777" w:rsidR="00C36DEA" w:rsidRDefault="00463821">
            <w:pPr>
              <w:rPr>
                <w:rFonts w:eastAsia="Times New Roman"/>
              </w:rPr>
            </w:pPr>
            <w:r>
              <w:rPr>
                <w:rFonts w:eastAsia="Times New Roman"/>
              </w:rPr>
              <w:t xml:space="preserve">( ) </w:t>
            </w:r>
          </w:p>
        </w:tc>
        <w:tc>
          <w:tcPr>
            <w:tcW w:w="0" w:type="auto"/>
            <w:vAlign w:val="center"/>
            <w:hideMark/>
          </w:tcPr>
          <w:p w14:paraId="7A981255" w14:textId="77777777" w:rsidR="00C36DEA" w:rsidRDefault="00463821">
            <w:pPr>
              <w:rPr>
                <w:rFonts w:eastAsia="Times New Roman"/>
              </w:rPr>
            </w:pPr>
            <w:r>
              <w:rPr>
                <w:rFonts w:eastAsia="Times New Roman"/>
              </w:rPr>
              <w:t xml:space="preserve">( ) </w:t>
            </w:r>
          </w:p>
        </w:tc>
      </w:tr>
    </w:tbl>
    <w:p w14:paraId="37C09E0D" w14:textId="3832533F"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4EA7935B" w14:textId="3048C50C" w:rsidR="00F42E6D" w:rsidRPr="00F42E6D" w:rsidRDefault="00F42E6D">
      <w:pPr>
        <w:rPr>
          <w:rFonts w:eastAsia="Times New Roman"/>
          <w:lang w:val="en"/>
        </w:rPr>
      </w:pPr>
      <w:r w:rsidRPr="00F42E6D">
        <w:rPr>
          <w:rFonts w:eastAsia="Times New Roman"/>
          <w:lang w:val="en"/>
        </w:rPr>
        <w:t>This appears to be a positive step forward and Gene People looks forward to the outcome and evaluation.</w:t>
      </w:r>
    </w:p>
    <w:p w14:paraId="737C38A1" w14:textId="77777777" w:rsidR="00C36DEA" w:rsidRDefault="00463821">
      <w:pPr>
        <w:pStyle w:val="Heading2"/>
        <w:rPr>
          <w:rFonts w:eastAsia="Times New Roman"/>
          <w:lang w:val="en"/>
        </w:rPr>
      </w:pPr>
      <w:r>
        <w:rPr>
          <w:rFonts w:eastAsia="Times New Roman"/>
          <w:lang w:val="en"/>
        </w:rPr>
        <w:t xml:space="preserve">12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5C56EC64" w14:textId="77777777">
        <w:trPr>
          <w:tblCellSpacing w:w="15" w:type="dxa"/>
        </w:trPr>
        <w:tc>
          <w:tcPr>
            <w:tcW w:w="2670" w:type="dxa"/>
            <w:shd w:val="clear" w:color="auto" w:fill="F0F4F5"/>
            <w:vAlign w:val="center"/>
            <w:hideMark/>
          </w:tcPr>
          <w:p w14:paraId="7F956581" w14:textId="77777777" w:rsidR="00C36DEA" w:rsidRDefault="00463821">
            <w:pPr>
              <w:pStyle w:val="NormalWeb"/>
            </w:pPr>
            <w:r>
              <w:rPr>
                <w:rStyle w:val="Strong"/>
              </w:rPr>
              <w:t>Action</w:t>
            </w:r>
          </w:p>
        </w:tc>
        <w:tc>
          <w:tcPr>
            <w:tcW w:w="1715" w:type="dxa"/>
            <w:shd w:val="clear" w:color="auto" w:fill="F0F4F5"/>
            <w:vAlign w:val="center"/>
            <w:hideMark/>
          </w:tcPr>
          <w:p w14:paraId="21641128" w14:textId="77777777" w:rsidR="00C36DEA" w:rsidRDefault="00463821">
            <w:pPr>
              <w:pStyle w:val="NormalWeb"/>
            </w:pPr>
            <w:r>
              <w:rPr>
                <w:rStyle w:val="Strong"/>
              </w:rPr>
              <w:t>Delivery partner</w:t>
            </w:r>
          </w:p>
        </w:tc>
        <w:tc>
          <w:tcPr>
            <w:tcW w:w="2560" w:type="dxa"/>
            <w:shd w:val="clear" w:color="auto" w:fill="F0F4F5"/>
            <w:vAlign w:val="center"/>
            <w:hideMark/>
          </w:tcPr>
          <w:p w14:paraId="16F2F8C9" w14:textId="77777777" w:rsidR="00C36DEA" w:rsidRDefault="00463821">
            <w:pPr>
              <w:pStyle w:val="NormalWeb"/>
            </w:pPr>
            <w:r>
              <w:rPr>
                <w:rStyle w:val="Strong"/>
              </w:rPr>
              <w:t>Patient involvement</w:t>
            </w:r>
          </w:p>
        </w:tc>
        <w:tc>
          <w:tcPr>
            <w:tcW w:w="2715" w:type="dxa"/>
            <w:shd w:val="clear" w:color="auto" w:fill="F0F4F5"/>
            <w:vAlign w:val="center"/>
            <w:hideMark/>
          </w:tcPr>
          <w:p w14:paraId="023EF4EA" w14:textId="77777777" w:rsidR="00C36DEA" w:rsidRDefault="00463821">
            <w:pPr>
              <w:pStyle w:val="NormalWeb"/>
            </w:pPr>
            <w:r>
              <w:rPr>
                <w:rStyle w:val="Strong"/>
              </w:rPr>
              <w:t>Milestones</w:t>
            </w:r>
          </w:p>
        </w:tc>
        <w:tc>
          <w:tcPr>
            <w:tcW w:w="2415" w:type="dxa"/>
            <w:shd w:val="clear" w:color="auto" w:fill="F0F4F5"/>
            <w:vAlign w:val="center"/>
            <w:hideMark/>
          </w:tcPr>
          <w:p w14:paraId="444669D5" w14:textId="77777777" w:rsidR="00C36DEA" w:rsidRDefault="00463821">
            <w:pPr>
              <w:pStyle w:val="NormalWeb"/>
            </w:pPr>
            <w:r>
              <w:rPr>
                <w:rStyle w:val="Strong"/>
              </w:rPr>
              <w:t>Impact measures</w:t>
            </w:r>
          </w:p>
        </w:tc>
      </w:tr>
      <w:tr w:rsidR="00C36DEA" w14:paraId="7E17B541" w14:textId="77777777">
        <w:trPr>
          <w:tblCellSpacing w:w="15" w:type="dxa"/>
        </w:trPr>
        <w:tc>
          <w:tcPr>
            <w:tcW w:w="2670" w:type="dxa"/>
            <w:shd w:val="clear" w:color="auto" w:fill="F0F4F5"/>
            <w:vAlign w:val="center"/>
            <w:hideMark/>
          </w:tcPr>
          <w:p w14:paraId="0DB7AB46" w14:textId="77777777" w:rsidR="00C36DEA" w:rsidRDefault="00463821">
            <w:pPr>
              <w:pStyle w:val="NormalWeb"/>
            </w:pPr>
            <w:r>
              <w:rPr>
                <w:rStyle w:val="Strong"/>
                <w:u w:val="single"/>
              </w:rPr>
              <w:t>Extending the remit of the Genomics Education Programme</w:t>
            </w:r>
          </w:p>
          <w:p w14:paraId="5A3241F8" w14:textId="77777777" w:rsidR="00C36DEA" w:rsidRDefault="00463821">
            <w:pPr>
              <w:pStyle w:val="NormalWeb"/>
            </w:pPr>
            <w:r>
              <w:t>6-part action that looks to extend existing workstreams in the Genomics Education Programme. These include:</w:t>
            </w:r>
          </w:p>
          <w:p w14:paraId="5519A102" w14:textId="77777777" w:rsidR="00C36DEA" w:rsidRDefault="00463821">
            <w:pPr>
              <w:pStyle w:val="NormalWeb"/>
              <w:numPr>
                <w:ilvl w:val="0"/>
                <w:numId w:val="5"/>
              </w:numPr>
            </w:pPr>
            <w:r>
              <w:lastRenderedPageBreak/>
              <w:t>Extend the remit of the Genomics Education Programme to include non-genomic rare diseases</w:t>
            </w:r>
          </w:p>
          <w:p w14:paraId="5342A25E" w14:textId="77777777" w:rsidR="00C36DEA" w:rsidRDefault="00463821">
            <w:pPr>
              <w:pStyle w:val="NormalWeb"/>
              <w:numPr>
                <w:ilvl w:val="0"/>
                <w:numId w:val="5"/>
              </w:numPr>
            </w:pPr>
            <w:r>
              <w:t>Increase awareness of rare disease among ‘patient-facing’ NHS staff and provide targeted resources for healthcare professional groups integral to the care of patients with rare disease</w:t>
            </w:r>
          </w:p>
          <w:p w14:paraId="3E5BC56B" w14:textId="77777777" w:rsidR="00C36DEA" w:rsidRDefault="00463821">
            <w:pPr>
              <w:pStyle w:val="NormalWeb"/>
              <w:numPr>
                <w:ilvl w:val="0"/>
                <w:numId w:val="5"/>
              </w:numPr>
            </w:pPr>
            <w:r>
              <w:t>Develop resources to support the implementation of the NHS Genomic Medicine Service.</w:t>
            </w:r>
          </w:p>
          <w:p w14:paraId="61B16878" w14:textId="77777777" w:rsidR="00C36DEA" w:rsidRDefault="00463821">
            <w:pPr>
              <w:pStyle w:val="NormalWeb"/>
              <w:numPr>
                <w:ilvl w:val="0"/>
                <w:numId w:val="5"/>
              </w:numPr>
            </w:pPr>
            <w:r>
              <w:t>Enhance patients/family members/carers’ involvement in the GEP</w:t>
            </w:r>
          </w:p>
          <w:p w14:paraId="6E01B22F" w14:textId="77777777" w:rsidR="00C36DEA" w:rsidRDefault="00463821">
            <w:pPr>
              <w:pStyle w:val="NormalWeb"/>
              <w:numPr>
                <w:ilvl w:val="0"/>
                <w:numId w:val="5"/>
              </w:numPr>
            </w:pPr>
            <w:r>
              <w:t xml:space="preserve">Establish links with Integrated Care Systems to understand workforce issues to </w:t>
            </w:r>
            <w:r>
              <w:lastRenderedPageBreak/>
              <w:t>inform workforce planning and new ways of working.</w:t>
            </w:r>
          </w:p>
          <w:p w14:paraId="521DB92C" w14:textId="77777777" w:rsidR="00C36DEA" w:rsidRDefault="00463821">
            <w:pPr>
              <w:pStyle w:val="NormalWeb"/>
              <w:numPr>
                <w:ilvl w:val="0"/>
                <w:numId w:val="5"/>
              </w:numPr>
            </w:pPr>
            <w:r>
              <w:t>Develop a rare disease network and digital hub</w:t>
            </w:r>
          </w:p>
          <w:p w14:paraId="5955AFD0" w14:textId="77777777" w:rsidR="00C36DEA" w:rsidRDefault="00463821">
            <w:pPr>
              <w:pStyle w:val="NormalWeb"/>
            </w:pPr>
            <w:r>
              <w:rPr>
                <w:rStyle w:val="Strong"/>
              </w:rPr>
              <w:t xml:space="preserve">Priorities: 1 </w:t>
            </w:r>
            <w:r>
              <w:t xml:space="preserve">Helping patients to get a faster diagnosis, </w:t>
            </w:r>
            <w:r>
              <w:rPr>
                <w:rStyle w:val="Strong"/>
              </w:rPr>
              <w:t xml:space="preserve">2 </w:t>
            </w:r>
            <w:r>
              <w:t>Increasing awareness of rare diseases amongst healthcare professionals.</w:t>
            </w:r>
          </w:p>
        </w:tc>
        <w:tc>
          <w:tcPr>
            <w:tcW w:w="1715" w:type="dxa"/>
            <w:shd w:val="clear" w:color="auto" w:fill="F0F4F5"/>
            <w:vAlign w:val="center"/>
            <w:hideMark/>
          </w:tcPr>
          <w:p w14:paraId="4746AECE" w14:textId="77777777" w:rsidR="00C36DEA" w:rsidRDefault="00463821">
            <w:pPr>
              <w:pStyle w:val="NormalWeb"/>
            </w:pPr>
            <w:r>
              <w:lastRenderedPageBreak/>
              <w:t>Health Education England</w:t>
            </w:r>
          </w:p>
        </w:tc>
        <w:tc>
          <w:tcPr>
            <w:tcW w:w="2560" w:type="dxa"/>
            <w:shd w:val="clear" w:color="auto" w:fill="F0F4F5"/>
            <w:vAlign w:val="center"/>
            <w:hideMark/>
          </w:tcPr>
          <w:p w14:paraId="7DACF26B" w14:textId="77777777" w:rsidR="00C36DEA" w:rsidRDefault="00463821">
            <w:pPr>
              <w:pStyle w:val="NormalWeb"/>
            </w:pPr>
            <w:r>
              <w:t>Details still to be confirmed, but patients/family members/carers will be invited to contribute to parts 2, 3, 4 and 6.</w:t>
            </w:r>
          </w:p>
        </w:tc>
        <w:tc>
          <w:tcPr>
            <w:tcW w:w="2715" w:type="dxa"/>
            <w:shd w:val="clear" w:color="auto" w:fill="F0F4F5"/>
            <w:vAlign w:val="center"/>
            <w:hideMark/>
          </w:tcPr>
          <w:p w14:paraId="6EDCEE0D" w14:textId="77777777" w:rsidR="00C36DEA" w:rsidRDefault="00463821">
            <w:pPr>
              <w:pStyle w:val="NormalWeb"/>
            </w:pPr>
            <w:r>
              <w:t>Workplans, including milestones, for each of the parts of this actions are still being developed. Some parts of the action are business as usual for the GEP and will form part of the GEPs annual workplan.</w:t>
            </w:r>
          </w:p>
        </w:tc>
        <w:tc>
          <w:tcPr>
            <w:tcW w:w="2415" w:type="dxa"/>
            <w:shd w:val="clear" w:color="auto" w:fill="F0F4F5"/>
            <w:vAlign w:val="center"/>
            <w:hideMark/>
          </w:tcPr>
          <w:p w14:paraId="2CA55A3E" w14:textId="77777777" w:rsidR="00C36DEA" w:rsidRDefault="00463821">
            <w:pPr>
              <w:pStyle w:val="NormalWeb"/>
            </w:pPr>
            <w:r>
              <w:t>Details to be determined alongside the workplan but will include qualitative and quantitative data where appropriate.   </w:t>
            </w:r>
          </w:p>
          <w:p w14:paraId="5E83B731" w14:textId="77777777" w:rsidR="00C36DEA" w:rsidRDefault="00463821">
            <w:pPr>
              <w:pStyle w:val="NormalWeb"/>
            </w:pPr>
            <w:r>
              <w:t xml:space="preserve">All of our resources are evaluated to assess their </w:t>
            </w:r>
            <w:r>
              <w:lastRenderedPageBreak/>
              <w:t>effectiveness and application to practice and access to webpages evaluated via google analytics.</w:t>
            </w:r>
          </w:p>
        </w:tc>
      </w:tr>
    </w:tbl>
    <w:p w14:paraId="6E917260" w14:textId="77777777" w:rsidR="00C36DEA" w:rsidRDefault="00463821">
      <w:pPr>
        <w:pStyle w:val="header-medium"/>
        <w:rPr>
          <w:lang w:val="en"/>
        </w:rPr>
      </w:pPr>
      <w:r>
        <w:rPr>
          <w:lang w:val="en"/>
        </w:rPr>
        <w:lastRenderedPageBreak/>
        <w:t> </w:t>
      </w:r>
    </w:p>
    <w:p w14:paraId="5CDDBF24" w14:textId="77777777" w:rsidR="00C36DEA" w:rsidRDefault="00463821">
      <w:pPr>
        <w:pStyle w:val="header-medium"/>
        <w:rPr>
          <w:lang w:val="en"/>
        </w:rPr>
      </w:pPr>
      <w:r>
        <w:rPr>
          <w:lang w:val="en"/>
        </w:rPr>
        <w:t>To what extent do you agree or disagree with the following statements?</w:t>
      </w:r>
    </w:p>
    <w:p w14:paraId="41FAA211"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6F0A012A" w14:textId="77777777">
        <w:trPr>
          <w:tblCellSpacing w:w="15" w:type="dxa"/>
        </w:trPr>
        <w:tc>
          <w:tcPr>
            <w:tcW w:w="0" w:type="auto"/>
            <w:gridSpan w:val="6"/>
            <w:tcBorders>
              <w:top w:val="nil"/>
              <w:left w:val="nil"/>
              <w:bottom w:val="nil"/>
              <w:right w:val="nil"/>
            </w:tcBorders>
            <w:vAlign w:val="center"/>
            <w:hideMark/>
          </w:tcPr>
          <w:p w14:paraId="472845C9" w14:textId="77777777" w:rsidR="00C36DEA" w:rsidRDefault="00463821">
            <w:pPr>
              <w:jc w:val="center"/>
              <w:rPr>
                <w:rFonts w:eastAsia="Times New Roman"/>
              </w:rPr>
            </w:pPr>
            <w:r>
              <w:rPr>
                <w:rFonts w:eastAsia="Times New Roman"/>
              </w:rPr>
              <w:t>Grid showing question statements against rating options</w:t>
            </w:r>
          </w:p>
        </w:tc>
      </w:tr>
      <w:tr w:rsidR="00C36DEA" w14:paraId="4D23C26D" w14:textId="77777777">
        <w:trPr>
          <w:tblCellSpacing w:w="15" w:type="dxa"/>
        </w:trPr>
        <w:tc>
          <w:tcPr>
            <w:tcW w:w="0" w:type="auto"/>
            <w:vAlign w:val="center"/>
            <w:hideMark/>
          </w:tcPr>
          <w:p w14:paraId="6DDB9D98" w14:textId="77777777" w:rsidR="00C36DEA" w:rsidRDefault="00463821">
            <w:pPr>
              <w:rPr>
                <w:rFonts w:eastAsia="Times New Roman"/>
              </w:rPr>
            </w:pPr>
            <w:r>
              <w:rPr>
                <w:rFonts w:eastAsia="Times New Roman"/>
              </w:rPr>
              <w:t> </w:t>
            </w:r>
          </w:p>
        </w:tc>
        <w:tc>
          <w:tcPr>
            <w:tcW w:w="0" w:type="auto"/>
            <w:vAlign w:val="center"/>
            <w:hideMark/>
          </w:tcPr>
          <w:p w14:paraId="1D39BB72"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4AD8B531"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76ABFC27"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3EF55ED3"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6643ABD4" w14:textId="77777777" w:rsidR="00C36DEA" w:rsidRDefault="00463821">
            <w:pPr>
              <w:jc w:val="center"/>
              <w:rPr>
                <w:rFonts w:eastAsia="Times New Roman"/>
                <w:b/>
                <w:bCs/>
              </w:rPr>
            </w:pPr>
            <w:r>
              <w:rPr>
                <w:rFonts w:eastAsia="Times New Roman"/>
                <w:b/>
                <w:bCs/>
              </w:rPr>
              <w:t>Strongly Disagree</w:t>
            </w:r>
          </w:p>
        </w:tc>
      </w:tr>
      <w:tr w:rsidR="00C36DEA" w14:paraId="293F889F" w14:textId="77777777">
        <w:trPr>
          <w:tblCellSpacing w:w="15" w:type="dxa"/>
        </w:trPr>
        <w:tc>
          <w:tcPr>
            <w:tcW w:w="0" w:type="auto"/>
            <w:vAlign w:val="center"/>
            <w:hideMark/>
          </w:tcPr>
          <w:p w14:paraId="6FE6A457"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7E3B8826" w14:textId="3D91334D"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4CE32565" w14:textId="77777777" w:rsidR="00C36DEA" w:rsidRDefault="00463821">
            <w:pPr>
              <w:rPr>
                <w:rFonts w:eastAsia="Times New Roman"/>
              </w:rPr>
            </w:pPr>
            <w:r>
              <w:rPr>
                <w:rFonts w:eastAsia="Times New Roman"/>
              </w:rPr>
              <w:t xml:space="preserve">( ) </w:t>
            </w:r>
          </w:p>
        </w:tc>
        <w:tc>
          <w:tcPr>
            <w:tcW w:w="0" w:type="auto"/>
            <w:vAlign w:val="center"/>
            <w:hideMark/>
          </w:tcPr>
          <w:p w14:paraId="411E7CD1" w14:textId="77777777" w:rsidR="00C36DEA" w:rsidRDefault="00463821">
            <w:pPr>
              <w:rPr>
                <w:rFonts w:eastAsia="Times New Roman"/>
              </w:rPr>
            </w:pPr>
            <w:r>
              <w:rPr>
                <w:rFonts w:eastAsia="Times New Roman"/>
              </w:rPr>
              <w:t xml:space="preserve">( ) </w:t>
            </w:r>
          </w:p>
        </w:tc>
        <w:tc>
          <w:tcPr>
            <w:tcW w:w="0" w:type="auto"/>
            <w:vAlign w:val="center"/>
            <w:hideMark/>
          </w:tcPr>
          <w:p w14:paraId="49A731B2" w14:textId="77777777" w:rsidR="00C36DEA" w:rsidRDefault="00463821">
            <w:pPr>
              <w:rPr>
                <w:rFonts w:eastAsia="Times New Roman"/>
              </w:rPr>
            </w:pPr>
            <w:r>
              <w:rPr>
                <w:rFonts w:eastAsia="Times New Roman"/>
              </w:rPr>
              <w:t xml:space="preserve">( ) </w:t>
            </w:r>
          </w:p>
        </w:tc>
        <w:tc>
          <w:tcPr>
            <w:tcW w:w="0" w:type="auto"/>
            <w:vAlign w:val="center"/>
            <w:hideMark/>
          </w:tcPr>
          <w:p w14:paraId="2E2A565A" w14:textId="77777777" w:rsidR="00C36DEA" w:rsidRDefault="00463821">
            <w:pPr>
              <w:rPr>
                <w:rFonts w:eastAsia="Times New Roman"/>
              </w:rPr>
            </w:pPr>
            <w:r>
              <w:rPr>
                <w:rFonts w:eastAsia="Times New Roman"/>
              </w:rPr>
              <w:t xml:space="preserve">( ) </w:t>
            </w:r>
          </w:p>
        </w:tc>
      </w:tr>
      <w:tr w:rsidR="00C36DEA" w14:paraId="71C41CBD" w14:textId="77777777">
        <w:trPr>
          <w:tblCellSpacing w:w="15" w:type="dxa"/>
        </w:trPr>
        <w:tc>
          <w:tcPr>
            <w:tcW w:w="0" w:type="auto"/>
            <w:vAlign w:val="center"/>
            <w:hideMark/>
          </w:tcPr>
          <w:p w14:paraId="05691202"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2AE48CD4" w14:textId="77777777" w:rsidR="00C36DEA" w:rsidRDefault="00463821">
            <w:pPr>
              <w:rPr>
                <w:rFonts w:eastAsia="Times New Roman"/>
              </w:rPr>
            </w:pPr>
            <w:r>
              <w:rPr>
                <w:rFonts w:eastAsia="Times New Roman"/>
              </w:rPr>
              <w:t xml:space="preserve">( ) </w:t>
            </w:r>
          </w:p>
        </w:tc>
        <w:tc>
          <w:tcPr>
            <w:tcW w:w="0" w:type="auto"/>
            <w:vAlign w:val="center"/>
            <w:hideMark/>
          </w:tcPr>
          <w:p w14:paraId="1CFB5A0A" w14:textId="77777777" w:rsidR="00C36DEA" w:rsidRDefault="00463821">
            <w:pPr>
              <w:rPr>
                <w:rFonts w:eastAsia="Times New Roman"/>
              </w:rPr>
            </w:pPr>
            <w:r>
              <w:rPr>
                <w:rFonts w:eastAsia="Times New Roman"/>
              </w:rPr>
              <w:t xml:space="preserve">( ) </w:t>
            </w:r>
          </w:p>
        </w:tc>
        <w:tc>
          <w:tcPr>
            <w:tcW w:w="0" w:type="auto"/>
            <w:vAlign w:val="center"/>
            <w:hideMark/>
          </w:tcPr>
          <w:p w14:paraId="71B9EDDF" w14:textId="0669F801" w:rsidR="00C36DEA" w:rsidRDefault="00463821">
            <w:pPr>
              <w:rPr>
                <w:rFonts w:eastAsia="Times New Roman"/>
              </w:rPr>
            </w:pPr>
            <w:r>
              <w:rPr>
                <w:rFonts w:eastAsia="Times New Roman"/>
              </w:rPr>
              <w:t>(</w:t>
            </w:r>
            <w:r w:rsidR="00C8062A">
              <w:rPr>
                <w:rFonts w:eastAsia="Times New Roman"/>
              </w:rPr>
              <w:t>Y</w:t>
            </w:r>
            <w:r>
              <w:rPr>
                <w:rFonts w:eastAsia="Times New Roman"/>
              </w:rPr>
              <w:t xml:space="preserve"> ) </w:t>
            </w:r>
          </w:p>
        </w:tc>
        <w:tc>
          <w:tcPr>
            <w:tcW w:w="0" w:type="auto"/>
            <w:vAlign w:val="center"/>
            <w:hideMark/>
          </w:tcPr>
          <w:p w14:paraId="04E785B7" w14:textId="77777777" w:rsidR="00C36DEA" w:rsidRDefault="00463821">
            <w:pPr>
              <w:rPr>
                <w:rFonts w:eastAsia="Times New Roman"/>
              </w:rPr>
            </w:pPr>
            <w:r>
              <w:rPr>
                <w:rFonts w:eastAsia="Times New Roman"/>
              </w:rPr>
              <w:t xml:space="preserve">( ) </w:t>
            </w:r>
          </w:p>
        </w:tc>
        <w:tc>
          <w:tcPr>
            <w:tcW w:w="0" w:type="auto"/>
            <w:vAlign w:val="center"/>
            <w:hideMark/>
          </w:tcPr>
          <w:p w14:paraId="41018124" w14:textId="77777777" w:rsidR="00C36DEA" w:rsidRDefault="00463821">
            <w:pPr>
              <w:rPr>
                <w:rFonts w:eastAsia="Times New Roman"/>
              </w:rPr>
            </w:pPr>
            <w:r>
              <w:rPr>
                <w:rFonts w:eastAsia="Times New Roman"/>
              </w:rPr>
              <w:t xml:space="preserve">( ) </w:t>
            </w:r>
          </w:p>
        </w:tc>
      </w:tr>
    </w:tbl>
    <w:p w14:paraId="0B8F76A0" w14:textId="1EB823B9"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193F3F69" w14:textId="2AA26644" w:rsidR="00AF1C08" w:rsidRDefault="001D1995">
      <w:pPr>
        <w:rPr>
          <w:rFonts w:eastAsia="Times New Roman"/>
          <w:lang w:val="en"/>
        </w:rPr>
      </w:pPr>
      <w:r w:rsidRPr="001D1995">
        <w:rPr>
          <w:rFonts w:eastAsia="Times New Roman"/>
          <w:lang w:val="en"/>
        </w:rPr>
        <w:t>Gene People welcomes the commitment to extend the GEP and looks forward to receiving more details. We</w:t>
      </w:r>
      <w:r>
        <w:rPr>
          <w:rFonts w:eastAsia="Times New Roman"/>
          <w:lang w:val="en"/>
        </w:rPr>
        <w:t xml:space="preserve"> would also welcome detail of how the GEP will be marketed to HCPs.</w:t>
      </w:r>
    </w:p>
    <w:p w14:paraId="19C68443" w14:textId="77777777" w:rsidR="00C36DEA" w:rsidRDefault="00463821">
      <w:pPr>
        <w:pStyle w:val="Heading2"/>
        <w:rPr>
          <w:rFonts w:eastAsia="Times New Roman"/>
          <w:lang w:val="en"/>
        </w:rPr>
      </w:pPr>
      <w:r>
        <w:rPr>
          <w:rFonts w:eastAsia="Times New Roman"/>
          <w:lang w:val="en"/>
        </w:rPr>
        <w:lastRenderedPageBreak/>
        <w:t xml:space="preserve">13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68"/>
        <w:gridCol w:w="1843"/>
        <w:gridCol w:w="2736"/>
        <w:gridCol w:w="2900"/>
        <w:gridCol w:w="2598"/>
      </w:tblGrid>
      <w:tr w:rsidR="00C36DEA" w14:paraId="26064B18" w14:textId="77777777">
        <w:trPr>
          <w:tblCellSpacing w:w="15" w:type="dxa"/>
        </w:trPr>
        <w:tc>
          <w:tcPr>
            <w:tcW w:w="2670" w:type="dxa"/>
            <w:shd w:val="clear" w:color="auto" w:fill="F0F4F5"/>
            <w:vAlign w:val="center"/>
            <w:hideMark/>
          </w:tcPr>
          <w:p w14:paraId="6FCCB14A" w14:textId="77777777" w:rsidR="00C36DEA" w:rsidRDefault="00463821">
            <w:pPr>
              <w:pStyle w:val="NormalWeb"/>
            </w:pPr>
            <w:r>
              <w:rPr>
                <w:rStyle w:val="Strong"/>
              </w:rPr>
              <w:t>Action</w:t>
            </w:r>
          </w:p>
        </w:tc>
        <w:tc>
          <w:tcPr>
            <w:tcW w:w="1715" w:type="dxa"/>
            <w:shd w:val="clear" w:color="auto" w:fill="F0F4F5"/>
            <w:vAlign w:val="center"/>
            <w:hideMark/>
          </w:tcPr>
          <w:p w14:paraId="1ABA5181" w14:textId="77777777" w:rsidR="00C36DEA" w:rsidRDefault="00463821">
            <w:pPr>
              <w:pStyle w:val="NormalWeb"/>
            </w:pPr>
            <w:r>
              <w:rPr>
                <w:rStyle w:val="Strong"/>
              </w:rPr>
              <w:t>Delivery partner</w:t>
            </w:r>
          </w:p>
        </w:tc>
        <w:tc>
          <w:tcPr>
            <w:tcW w:w="2560" w:type="dxa"/>
            <w:shd w:val="clear" w:color="auto" w:fill="F0F4F5"/>
            <w:vAlign w:val="center"/>
            <w:hideMark/>
          </w:tcPr>
          <w:p w14:paraId="78D591CF" w14:textId="77777777" w:rsidR="00C36DEA" w:rsidRDefault="00463821">
            <w:pPr>
              <w:pStyle w:val="NormalWeb"/>
            </w:pPr>
            <w:r>
              <w:rPr>
                <w:rStyle w:val="Strong"/>
              </w:rPr>
              <w:t>Patient involvement</w:t>
            </w:r>
          </w:p>
        </w:tc>
        <w:tc>
          <w:tcPr>
            <w:tcW w:w="2715" w:type="dxa"/>
            <w:shd w:val="clear" w:color="auto" w:fill="F0F4F5"/>
            <w:vAlign w:val="center"/>
            <w:hideMark/>
          </w:tcPr>
          <w:p w14:paraId="3447AB22" w14:textId="77777777" w:rsidR="00C36DEA" w:rsidRDefault="00463821">
            <w:pPr>
              <w:pStyle w:val="NormalWeb"/>
            </w:pPr>
            <w:r>
              <w:rPr>
                <w:rStyle w:val="Strong"/>
              </w:rPr>
              <w:t>Milestones</w:t>
            </w:r>
          </w:p>
        </w:tc>
        <w:tc>
          <w:tcPr>
            <w:tcW w:w="2415" w:type="dxa"/>
            <w:shd w:val="clear" w:color="auto" w:fill="F0F4F5"/>
            <w:vAlign w:val="center"/>
            <w:hideMark/>
          </w:tcPr>
          <w:p w14:paraId="3C7D17C9" w14:textId="77777777" w:rsidR="00C36DEA" w:rsidRDefault="00463821">
            <w:pPr>
              <w:pStyle w:val="NormalWeb"/>
            </w:pPr>
            <w:r>
              <w:rPr>
                <w:rStyle w:val="Strong"/>
              </w:rPr>
              <w:t>Impact measures</w:t>
            </w:r>
          </w:p>
        </w:tc>
      </w:tr>
      <w:tr w:rsidR="00C36DEA" w14:paraId="1A804B14" w14:textId="77777777">
        <w:trPr>
          <w:tblCellSpacing w:w="15" w:type="dxa"/>
        </w:trPr>
        <w:tc>
          <w:tcPr>
            <w:tcW w:w="2670" w:type="dxa"/>
            <w:shd w:val="clear" w:color="auto" w:fill="F0F4F5"/>
            <w:vAlign w:val="center"/>
            <w:hideMark/>
          </w:tcPr>
          <w:p w14:paraId="5A7B9FB9" w14:textId="77777777" w:rsidR="00C36DEA" w:rsidRDefault="00463821">
            <w:pPr>
              <w:pStyle w:val="NormalWeb"/>
            </w:pPr>
            <w:r>
              <w:rPr>
                <w:rStyle w:val="Strong"/>
                <w:u w:val="single"/>
              </w:rPr>
              <w:t>Develop analytical approaches within the National Congenital Anomaly and Rare Disease Registration Service</w:t>
            </w:r>
            <w:r>
              <w:t xml:space="preserve"> </w:t>
            </w:r>
            <w:r>
              <w:rPr>
                <w:rStyle w:val="Strong"/>
                <w:u w:val="single"/>
              </w:rPr>
              <w:t xml:space="preserve">to assess geographical variation and health inequalities in the use of high cost drug treatments for rare diseases </w:t>
            </w:r>
          </w:p>
          <w:p w14:paraId="53AB6B66" w14:textId="77777777" w:rsidR="00C36DEA" w:rsidRDefault="00463821">
            <w:pPr>
              <w:pStyle w:val="NormalWeb"/>
            </w:pPr>
            <w:r>
              <w:t>(Ties into NHS-E action about monitoring drug uptake.) Enabling better understanding of the population uptake and impact of NHS England's high-cost drug commissioning policies and relevant NICE Technology Appraisals. </w:t>
            </w:r>
          </w:p>
          <w:p w14:paraId="7244172C" w14:textId="77777777" w:rsidR="00C36DEA" w:rsidRDefault="00463821">
            <w:pPr>
              <w:pStyle w:val="NormalWeb"/>
            </w:pPr>
            <w:r>
              <w:rPr>
                <w:rStyle w:val="Strong"/>
              </w:rPr>
              <w:t>Priorities: 4</w:t>
            </w:r>
            <w:r>
              <w:t xml:space="preserve"> (Improving access to specialist care, treatments and drugs).</w:t>
            </w:r>
          </w:p>
        </w:tc>
        <w:tc>
          <w:tcPr>
            <w:tcW w:w="1715" w:type="dxa"/>
            <w:shd w:val="clear" w:color="auto" w:fill="F0F4F5"/>
            <w:vAlign w:val="center"/>
            <w:hideMark/>
          </w:tcPr>
          <w:p w14:paraId="3939DB23" w14:textId="77777777" w:rsidR="00C36DEA" w:rsidRDefault="00463821">
            <w:pPr>
              <w:pStyle w:val="NormalWeb"/>
            </w:pPr>
            <w:r>
              <w:t>NHS Digital (previously Public Health England)</w:t>
            </w:r>
          </w:p>
        </w:tc>
        <w:tc>
          <w:tcPr>
            <w:tcW w:w="2560" w:type="dxa"/>
            <w:shd w:val="clear" w:color="auto" w:fill="F0F4F5"/>
            <w:vAlign w:val="center"/>
            <w:hideMark/>
          </w:tcPr>
          <w:p w14:paraId="7B9893C5" w14:textId="77777777" w:rsidR="00C36DEA" w:rsidRDefault="00463821">
            <w:pPr>
              <w:pStyle w:val="NormalWeb"/>
            </w:pPr>
            <w:r>
              <w:t>National Congenital Anomaly and Rare Disease Registration Service (NCARDRS) has strong links to some of the patient groups that are eligible for high-cost drug treatment including: </w:t>
            </w:r>
          </w:p>
          <w:p w14:paraId="2769E667" w14:textId="77777777" w:rsidR="00C36DEA" w:rsidRDefault="00463821">
            <w:pPr>
              <w:pStyle w:val="NormalWeb"/>
              <w:numPr>
                <w:ilvl w:val="0"/>
                <w:numId w:val="6"/>
              </w:numPr>
            </w:pPr>
            <w:r>
              <w:t>Rare Autoimmune Rheumatic Disease Alliance (RAIRDA)</w:t>
            </w:r>
          </w:p>
          <w:p w14:paraId="24B8BE62" w14:textId="77777777" w:rsidR="00C36DEA" w:rsidRDefault="00463821">
            <w:pPr>
              <w:pStyle w:val="NormalWeb"/>
              <w:numPr>
                <w:ilvl w:val="0"/>
                <w:numId w:val="7"/>
              </w:numPr>
            </w:pPr>
            <w:r>
              <w:t>Wilson’s Disease Support Group (WDSG-UK). </w:t>
            </w:r>
          </w:p>
          <w:p w14:paraId="5E6C7B95" w14:textId="77777777" w:rsidR="00C36DEA" w:rsidRDefault="00463821">
            <w:pPr>
              <w:pStyle w:val="NormalWeb"/>
            </w:pPr>
            <w:r>
              <w:t xml:space="preserve">We will engage with these groups (and others if needed including the relevant NHS England Clinical Reference Groups) with the support of our clinical colleagues and the National Disease Registration Service’s comms team throughout. We will also </w:t>
            </w:r>
            <w:r>
              <w:lastRenderedPageBreak/>
              <w:t>seek advice from the Rare Diseases Forum if appropriate. </w:t>
            </w:r>
          </w:p>
        </w:tc>
        <w:tc>
          <w:tcPr>
            <w:tcW w:w="2715" w:type="dxa"/>
            <w:shd w:val="clear" w:color="auto" w:fill="F0F4F5"/>
            <w:vAlign w:val="center"/>
            <w:hideMark/>
          </w:tcPr>
          <w:p w14:paraId="02CDF5FF" w14:textId="77777777" w:rsidR="00C36DEA" w:rsidRDefault="00463821">
            <w:pPr>
              <w:pStyle w:val="NormalWeb"/>
            </w:pPr>
            <w:r>
              <w:lastRenderedPageBreak/>
              <w:t>TBD</w:t>
            </w:r>
          </w:p>
        </w:tc>
        <w:tc>
          <w:tcPr>
            <w:tcW w:w="2415" w:type="dxa"/>
            <w:shd w:val="clear" w:color="auto" w:fill="F0F4F5"/>
            <w:vAlign w:val="center"/>
            <w:hideMark/>
          </w:tcPr>
          <w:p w14:paraId="3262FC92" w14:textId="77777777" w:rsidR="00C36DEA" w:rsidRDefault="00463821">
            <w:pPr>
              <w:pStyle w:val="NormalWeb"/>
            </w:pPr>
            <w:r>
              <w:t>Impact will be measured by actions arising from discussion, and interpretation of results with relevant NHS England Clinical Reference Groups, Specialist Societies, NICE, patient charities and peer reviewed publication (where appropriate).</w:t>
            </w:r>
          </w:p>
        </w:tc>
      </w:tr>
    </w:tbl>
    <w:p w14:paraId="46CD072C" w14:textId="77777777" w:rsidR="00C36DEA" w:rsidRDefault="00463821">
      <w:pPr>
        <w:pStyle w:val="header-medium"/>
        <w:rPr>
          <w:lang w:val="en"/>
        </w:rPr>
      </w:pPr>
      <w:r>
        <w:rPr>
          <w:lang w:val="en"/>
        </w:rPr>
        <w:t> </w:t>
      </w:r>
    </w:p>
    <w:p w14:paraId="4298F2B5" w14:textId="77777777" w:rsidR="00C36DEA" w:rsidRDefault="00463821">
      <w:pPr>
        <w:pStyle w:val="header-medium"/>
        <w:rPr>
          <w:lang w:val="en"/>
        </w:rPr>
      </w:pPr>
      <w:r>
        <w:rPr>
          <w:lang w:val="en"/>
        </w:rPr>
        <w:t>To what extent do you agree or disagree with the following statements?</w:t>
      </w:r>
    </w:p>
    <w:p w14:paraId="00A3EDCA"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3159B85A" w14:textId="77777777">
        <w:trPr>
          <w:tblCellSpacing w:w="15" w:type="dxa"/>
        </w:trPr>
        <w:tc>
          <w:tcPr>
            <w:tcW w:w="0" w:type="auto"/>
            <w:gridSpan w:val="6"/>
            <w:tcBorders>
              <w:top w:val="nil"/>
              <w:left w:val="nil"/>
              <w:bottom w:val="nil"/>
              <w:right w:val="nil"/>
            </w:tcBorders>
            <w:vAlign w:val="center"/>
            <w:hideMark/>
          </w:tcPr>
          <w:p w14:paraId="2BE5FE4E" w14:textId="77777777" w:rsidR="00C36DEA" w:rsidRDefault="00463821">
            <w:pPr>
              <w:jc w:val="center"/>
              <w:rPr>
                <w:rFonts w:eastAsia="Times New Roman"/>
              </w:rPr>
            </w:pPr>
            <w:r>
              <w:rPr>
                <w:rFonts w:eastAsia="Times New Roman"/>
              </w:rPr>
              <w:t>Grid showing question statements against rating options</w:t>
            </w:r>
          </w:p>
        </w:tc>
      </w:tr>
      <w:tr w:rsidR="00C36DEA" w14:paraId="7BD4F9F1" w14:textId="77777777">
        <w:trPr>
          <w:tblCellSpacing w:w="15" w:type="dxa"/>
        </w:trPr>
        <w:tc>
          <w:tcPr>
            <w:tcW w:w="0" w:type="auto"/>
            <w:vAlign w:val="center"/>
            <w:hideMark/>
          </w:tcPr>
          <w:p w14:paraId="5A0214A5" w14:textId="77777777" w:rsidR="00C36DEA" w:rsidRDefault="00463821">
            <w:pPr>
              <w:rPr>
                <w:rFonts w:eastAsia="Times New Roman"/>
              </w:rPr>
            </w:pPr>
            <w:r>
              <w:rPr>
                <w:rFonts w:eastAsia="Times New Roman"/>
              </w:rPr>
              <w:t> </w:t>
            </w:r>
          </w:p>
        </w:tc>
        <w:tc>
          <w:tcPr>
            <w:tcW w:w="0" w:type="auto"/>
            <w:vAlign w:val="center"/>
            <w:hideMark/>
          </w:tcPr>
          <w:p w14:paraId="1CDEEC20"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2F155241"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60015E27"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2F85F681"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414E81C3" w14:textId="77777777" w:rsidR="00C36DEA" w:rsidRDefault="00463821">
            <w:pPr>
              <w:jc w:val="center"/>
              <w:rPr>
                <w:rFonts w:eastAsia="Times New Roman"/>
                <w:b/>
                <w:bCs/>
              </w:rPr>
            </w:pPr>
            <w:r>
              <w:rPr>
                <w:rFonts w:eastAsia="Times New Roman"/>
                <w:b/>
                <w:bCs/>
              </w:rPr>
              <w:t>Strongly Disagree</w:t>
            </w:r>
          </w:p>
        </w:tc>
      </w:tr>
      <w:tr w:rsidR="00C36DEA" w14:paraId="00624435" w14:textId="77777777">
        <w:trPr>
          <w:tblCellSpacing w:w="15" w:type="dxa"/>
        </w:trPr>
        <w:tc>
          <w:tcPr>
            <w:tcW w:w="0" w:type="auto"/>
            <w:vAlign w:val="center"/>
            <w:hideMark/>
          </w:tcPr>
          <w:p w14:paraId="3485862B"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0178DD97" w14:textId="77777777" w:rsidR="00C36DEA" w:rsidRDefault="00463821">
            <w:pPr>
              <w:rPr>
                <w:rFonts w:eastAsia="Times New Roman"/>
              </w:rPr>
            </w:pPr>
            <w:r>
              <w:rPr>
                <w:rFonts w:eastAsia="Times New Roman"/>
              </w:rPr>
              <w:t xml:space="preserve">( ) </w:t>
            </w:r>
          </w:p>
        </w:tc>
        <w:tc>
          <w:tcPr>
            <w:tcW w:w="0" w:type="auto"/>
            <w:vAlign w:val="center"/>
            <w:hideMark/>
          </w:tcPr>
          <w:p w14:paraId="14D9A5A7" w14:textId="2A5BE87A"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7CB4A932" w14:textId="77777777" w:rsidR="00C36DEA" w:rsidRDefault="00463821">
            <w:pPr>
              <w:rPr>
                <w:rFonts w:eastAsia="Times New Roman"/>
              </w:rPr>
            </w:pPr>
            <w:r>
              <w:rPr>
                <w:rFonts w:eastAsia="Times New Roman"/>
              </w:rPr>
              <w:t xml:space="preserve">( ) </w:t>
            </w:r>
          </w:p>
        </w:tc>
        <w:tc>
          <w:tcPr>
            <w:tcW w:w="0" w:type="auto"/>
            <w:vAlign w:val="center"/>
            <w:hideMark/>
          </w:tcPr>
          <w:p w14:paraId="39CBCAFA" w14:textId="77777777" w:rsidR="00C36DEA" w:rsidRDefault="00463821">
            <w:pPr>
              <w:rPr>
                <w:rFonts w:eastAsia="Times New Roman"/>
              </w:rPr>
            </w:pPr>
            <w:r>
              <w:rPr>
                <w:rFonts w:eastAsia="Times New Roman"/>
              </w:rPr>
              <w:t xml:space="preserve">( ) </w:t>
            </w:r>
          </w:p>
        </w:tc>
        <w:tc>
          <w:tcPr>
            <w:tcW w:w="0" w:type="auto"/>
            <w:vAlign w:val="center"/>
            <w:hideMark/>
          </w:tcPr>
          <w:p w14:paraId="5A36B8F4" w14:textId="77777777" w:rsidR="00C36DEA" w:rsidRDefault="00463821">
            <w:pPr>
              <w:rPr>
                <w:rFonts w:eastAsia="Times New Roman"/>
              </w:rPr>
            </w:pPr>
            <w:r>
              <w:rPr>
                <w:rFonts w:eastAsia="Times New Roman"/>
              </w:rPr>
              <w:t xml:space="preserve">( ) </w:t>
            </w:r>
          </w:p>
        </w:tc>
      </w:tr>
      <w:tr w:rsidR="00C36DEA" w14:paraId="389A7A5C" w14:textId="77777777">
        <w:trPr>
          <w:tblCellSpacing w:w="15" w:type="dxa"/>
        </w:trPr>
        <w:tc>
          <w:tcPr>
            <w:tcW w:w="0" w:type="auto"/>
            <w:vAlign w:val="center"/>
            <w:hideMark/>
          </w:tcPr>
          <w:p w14:paraId="54DF5761"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172811F0" w14:textId="77777777" w:rsidR="00C36DEA" w:rsidRDefault="00463821">
            <w:pPr>
              <w:rPr>
                <w:rFonts w:eastAsia="Times New Roman"/>
              </w:rPr>
            </w:pPr>
            <w:r>
              <w:rPr>
                <w:rFonts w:eastAsia="Times New Roman"/>
              </w:rPr>
              <w:t xml:space="preserve">( ) </w:t>
            </w:r>
          </w:p>
        </w:tc>
        <w:tc>
          <w:tcPr>
            <w:tcW w:w="0" w:type="auto"/>
            <w:vAlign w:val="center"/>
            <w:hideMark/>
          </w:tcPr>
          <w:p w14:paraId="7744E30D" w14:textId="77777777" w:rsidR="00C36DEA" w:rsidRDefault="00463821">
            <w:pPr>
              <w:rPr>
                <w:rFonts w:eastAsia="Times New Roman"/>
              </w:rPr>
            </w:pPr>
            <w:r>
              <w:rPr>
                <w:rFonts w:eastAsia="Times New Roman"/>
              </w:rPr>
              <w:t xml:space="preserve">( ) </w:t>
            </w:r>
          </w:p>
        </w:tc>
        <w:tc>
          <w:tcPr>
            <w:tcW w:w="0" w:type="auto"/>
            <w:vAlign w:val="center"/>
            <w:hideMark/>
          </w:tcPr>
          <w:p w14:paraId="28C752C6" w14:textId="77777777" w:rsidR="00C36DEA" w:rsidRDefault="00463821">
            <w:pPr>
              <w:rPr>
                <w:rFonts w:eastAsia="Times New Roman"/>
              </w:rPr>
            </w:pPr>
            <w:r>
              <w:rPr>
                <w:rFonts w:eastAsia="Times New Roman"/>
              </w:rPr>
              <w:t xml:space="preserve">( ) </w:t>
            </w:r>
          </w:p>
        </w:tc>
        <w:tc>
          <w:tcPr>
            <w:tcW w:w="0" w:type="auto"/>
            <w:vAlign w:val="center"/>
            <w:hideMark/>
          </w:tcPr>
          <w:p w14:paraId="01BF42E3" w14:textId="4ADAC374"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2175A07C" w14:textId="77777777" w:rsidR="00C36DEA" w:rsidRDefault="00463821">
            <w:pPr>
              <w:rPr>
                <w:rFonts w:eastAsia="Times New Roman"/>
              </w:rPr>
            </w:pPr>
            <w:r>
              <w:rPr>
                <w:rFonts w:eastAsia="Times New Roman"/>
              </w:rPr>
              <w:t xml:space="preserve">( ) </w:t>
            </w:r>
          </w:p>
        </w:tc>
      </w:tr>
    </w:tbl>
    <w:p w14:paraId="6E75D7DA" w14:textId="2FDFB09E" w:rsidR="00C9280E" w:rsidRDefault="00463821">
      <w:pPr>
        <w:rPr>
          <w:rFonts w:eastAsia="Times New Roman"/>
          <w:lang w:val="en"/>
        </w:rPr>
      </w:pPr>
      <w:r>
        <w:rPr>
          <w:rFonts w:eastAsia="Times New Roman"/>
          <w:lang w:val="en"/>
        </w:rPr>
        <w:br/>
        <w:t>Any additional comments (max 300 characters)</w:t>
      </w:r>
    </w:p>
    <w:p w14:paraId="4D17FB4C" w14:textId="77777777" w:rsidR="00C9280E" w:rsidRDefault="00C9280E" w:rsidP="00C9280E">
      <w:pPr>
        <w:rPr>
          <w:rFonts w:eastAsia="Times New Roman"/>
          <w:lang w:val="en"/>
        </w:rPr>
      </w:pPr>
    </w:p>
    <w:p w14:paraId="1463BDCF" w14:textId="7F6E2F36" w:rsidR="0001660F" w:rsidRPr="0001660F" w:rsidRDefault="0001660F" w:rsidP="00C9280E">
      <w:pPr>
        <w:rPr>
          <w:rFonts w:eastAsia="Times New Roman"/>
          <w:lang w:val="en"/>
        </w:rPr>
      </w:pPr>
      <w:r w:rsidRPr="0001660F">
        <w:rPr>
          <w:rFonts w:eastAsia="Times New Roman"/>
          <w:lang w:val="en"/>
        </w:rPr>
        <w:t>Health inequalities are not limited to geographical areas. Gene People asks that health inequalities in their broadest sense are included and that evaluation of success is measured by a decrease in inequality of access and uptake.</w:t>
      </w:r>
    </w:p>
    <w:p w14:paraId="41162EF1" w14:textId="77777777" w:rsidR="0001660F" w:rsidRDefault="0001660F" w:rsidP="00C9280E">
      <w:pPr>
        <w:rPr>
          <w:rFonts w:eastAsia="Times New Roman"/>
          <w:highlight w:val="yellow"/>
          <w:lang w:val="en"/>
        </w:rPr>
      </w:pPr>
    </w:p>
    <w:p w14:paraId="6E018767" w14:textId="77777777" w:rsidR="00C9280E" w:rsidRDefault="00C9280E">
      <w:pPr>
        <w:rPr>
          <w:rFonts w:eastAsia="Times New Roman"/>
          <w:lang w:val="en"/>
        </w:rPr>
      </w:pPr>
    </w:p>
    <w:p w14:paraId="691E765B" w14:textId="77777777" w:rsidR="00C36DEA" w:rsidRDefault="00463821">
      <w:pPr>
        <w:pStyle w:val="Heading2"/>
        <w:rPr>
          <w:rFonts w:eastAsia="Times New Roman"/>
          <w:lang w:val="en"/>
        </w:rPr>
      </w:pPr>
      <w:r>
        <w:rPr>
          <w:rFonts w:eastAsia="Times New Roman"/>
          <w:lang w:val="en"/>
        </w:rPr>
        <w:t xml:space="preserve">14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732"/>
        <w:gridCol w:w="1769"/>
        <w:gridCol w:w="3207"/>
        <w:gridCol w:w="2762"/>
        <w:gridCol w:w="2475"/>
      </w:tblGrid>
      <w:tr w:rsidR="00C36DEA" w14:paraId="7860DDCF" w14:textId="77777777">
        <w:trPr>
          <w:tblCellSpacing w:w="15" w:type="dxa"/>
        </w:trPr>
        <w:tc>
          <w:tcPr>
            <w:tcW w:w="2670" w:type="dxa"/>
            <w:shd w:val="clear" w:color="auto" w:fill="F0F4F5"/>
            <w:vAlign w:val="center"/>
            <w:hideMark/>
          </w:tcPr>
          <w:p w14:paraId="50AF82E9" w14:textId="77777777" w:rsidR="00C36DEA" w:rsidRDefault="00463821">
            <w:pPr>
              <w:pStyle w:val="NormalWeb"/>
            </w:pPr>
            <w:r>
              <w:rPr>
                <w:rStyle w:val="Strong"/>
              </w:rPr>
              <w:t>Action</w:t>
            </w:r>
          </w:p>
        </w:tc>
        <w:tc>
          <w:tcPr>
            <w:tcW w:w="1728" w:type="dxa"/>
            <w:shd w:val="clear" w:color="auto" w:fill="F0F4F5"/>
            <w:vAlign w:val="center"/>
            <w:hideMark/>
          </w:tcPr>
          <w:p w14:paraId="783DF62A" w14:textId="77777777" w:rsidR="00C36DEA" w:rsidRDefault="00463821">
            <w:pPr>
              <w:pStyle w:val="NormalWeb"/>
            </w:pPr>
            <w:r>
              <w:rPr>
                <w:rStyle w:val="Strong"/>
              </w:rPr>
              <w:t>Delivery partner</w:t>
            </w:r>
          </w:p>
        </w:tc>
        <w:tc>
          <w:tcPr>
            <w:tcW w:w="2532" w:type="dxa"/>
            <w:shd w:val="clear" w:color="auto" w:fill="F0F4F5"/>
            <w:vAlign w:val="center"/>
            <w:hideMark/>
          </w:tcPr>
          <w:p w14:paraId="7C199B12" w14:textId="77777777" w:rsidR="00C36DEA" w:rsidRDefault="00463821">
            <w:pPr>
              <w:pStyle w:val="NormalWeb"/>
            </w:pPr>
            <w:r>
              <w:rPr>
                <w:rStyle w:val="Strong"/>
              </w:rPr>
              <w:t>Patient involvement</w:t>
            </w:r>
          </w:p>
        </w:tc>
        <w:tc>
          <w:tcPr>
            <w:tcW w:w="2715" w:type="dxa"/>
            <w:shd w:val="clear" w:color="auto" w:fill="F0F4F5"/>
            <w:vAlign w:val="center"/>
            <w:hideMark/>
          </w:tcPr>
          <w:p w14:paraId="7D5EFE71" w14:textId="77777777" w:rsidR="00C36DEA" w:rsidRDefault="00463821">
            <w:pPr>
              <w:pStyle w:val="NormalWeb"/>
            </w:pPr>
            <w:r>
              <w:rPr>
                <w:rStyle w:val="Strong"/>
              </w:rPr>
              <w:t>Milestones</w:t>
            </w:r>
          </w:p>
        </w:tc>
        <w:tc>
          <w:tcPr>
            <w:tcW w:w="2415" w:type="dxa"/>
            <w:shd w:val="clear" w:color="auto" w:fill="F0F4F5"/>
            <w:vAlign w:val="center"/>
            <w:hideMark/>
          </w:tcPr>
          <w:p w14:paraId="40542D76" w14:textId="77777777" w:rsidR="00C36DEA" w:rsidRDefault="00463821">
            <w:pPr>
              <w:pStyle w:val="NormalWeb"/>
            </w:pPr>
            <w:r>
              <w:rPr>
                <w:rStyle w:val="Strong"/>
              </w:rPr>
              <w:t>Impact measures</w:t>
            </w:r>
          </w:p>
        </w:tc>
      </w:tr>
      <w:tr w:rsidR="00C36DEA" w14:paraId="10978769" w14:textId="77777777">
        <w:trPr>
          <w:tblCellSpacing w:w="15" w:type="dxa"/>
        </w:trPr>
        <w:tc>
          <w:tcPr>
            <w:tcW w:w="2670" w:type="dxa"/>
            <w:shd w:val="clear" w:color="auto" w:fill="F0F4F5"/>
            <w:vAlign w:val="center"/>
            <w:hideMark/>
          </w:tcPr>
          <w:p w14:paraId="372A3527" w14:textId="77777777" w:rsidR="00C36DEA" w:rsidRDefault="00463821">
            <w:pPr>
              <w:pStyle w:val="NormalWeb"/>
            </w:pPr>
            <w:r>
              <w:rPr>
                <w:rStyle w:val="Strong"/>
                <w:u w:val="single"/>
              </w:rPr>
              <w:t xml:space="preserve">Increasing the knowledge of rare diseases in research through publication of </w:t>
            </w:r>
            <w:r>
              <w:rPr>
                <w:rStyle w:val="Strong"/>
                <w:u w:val="single"/>
              </w:rPr>
              <w:lastRenderedPageBreak/>
              <w:t>epidemiology and research papers</w:t>
            </w:r>
          </w:p>
          <w:p w14:paraId="6945E2D2" w14:textId="77777777" w:rsidR="00C36DEA" w:rsidRDefault="00463821">
            <w:pPr>
              <w:pStyle w:val="NormalWeb"/>
            </w:pPr>
            <w:r>
              <w:t>Publishing high-quality epidemiological and research papers to increase the understanding of rare diseases and raise their profile. This will include papers looking at basic rare disease epidemiology, the impact of COVID-19 on people with some rare diseases and cancer-related risk factors or outcomes for people with some rare diseases. </w:t>
            </w:r>
          </w:p>
          <w:p w14:paraId="391B8155" w14:textId="77777777" w:rsidR="00C36DEA" w:rsidRDefault="00463821">
            <w:pPr>
              <w:pStyle w:val="NormalWeb"/>
            </w:pPr>
            <w:r>
              <w:rPr>
                <w:rStyle w:val="Strong"/>
              </w:rPr>
              <w:t xml:space="preserve">Priorities: All </w:t>
            </w:r>
            <w:r>
              <w:t xml:space="preserve">but mostly </w:t>
            </w:r>
            <w:r>
              <w:rPr>
                <w:rStyle w:val="Strong"/>
              </w:rPr>
              <w:t>2</w:t>
            </w:r>
            <w:r>
              <w:t xml:space="preserve"> (Increasing awareness of rare diseases among healthcare professionals).</w:t>
            </w:r>
          </w:p>
        </w:tc>
        <w:tc>
          <w:tcPr>
            <w:tcW w:w="1728" w:type="dxa"/>
            <w:shd w:val="clear" w:color="auto" w:fill="F0F4F5"/>
            <w:vAlign w:val="center"/>
            <w:hideMark/>
          </w:tcPr>
          <w:p w14:paraId="6F3D7B0F" w14:textId="77777777" w:rsidR="00C36DEA" w:rsidRDefault="00463821">
            <w:pPr>
              <w:pStyle w:val="NormalWeb"/>
            </w:pPr>
            <w:r>
              <w:lastRenderedPageBreak/>
              <w:t>NHS Digital (previously Public Health England)</w:t>
            </w:r>
          </w:p>
        </w:tc>
        <w:tc>
          <w:tcPr>
            <w:tcW w:w="2532" w:type="dxa"/>
            <w:shd w:val="clear" w:color="auto" w:fill="F0F4F5"/>
            <w:vAlign w:val="center"/>
            <w:hideMark/>
          </w:tcPr>
          <w:p w14:paraId="24A6DED8" w14:textId="77777777" w:rsidR="00C36DEA" w:rsidRDefault="00463821">
            <w:pPr>
              <w:pStyle w:val="NormalWeb"/>
            </w:pPr>
            <w:r>
              <w:t xml:space="preserve">NCARDRS has strong links to patient groups that are involved </w:t>
            </w:r>
            <w:r>
              <w:lastRenderedPageBreak/>
              <w:t>in some of our ongoing work. For example: </w:t>
            </w:r>
          </w:p>
          <w:p w14:paraId="30BFC9A1" w14:textId="77777777" w:rsidR="00C36DEA" w:rsidRDefault="00463821">
            <w:pPr>
              <w:pStyle w:val="NormalWeb"/>
              <w:numPr>
                <w:ilvl w:val="0"/>
                <w:numId w:val="8"/>
              </w:numPr>
            </w:pPr>
            <w:r>
              <w:t>The Registration of Complex Rare Diseases – Exemplars in Rheumatology (RECORDER) project. </w:t>
            </w:r>
          </w:p>
          <w:p w14:paraId="48A6F211" w14:textId="77777777" w:rsidR="00C36DEA" w:rsidRDefault="00463821">
            <w:pPr>
              <w:pStyle w:val="NormalWeb"/>
              <w:numPr>
                <w:ilvl w:val="0"/>
                <w:numId w:val="8"/>
              </w:numPr>
            </w:pPr>
            <w:r>
              <w:t>The Rare Autoimmune Rheumatic Disease Alliance (RAIRDA)</w:t>
            </w:r>
          </w:p>
          <w:p w14:paraId="47A14214" w14:textId="77777777" w:rsidR="00C36DEA" w:rsidRDefault="00463821">
            <w:pPr>
              <w:pStyle w:val="NormalWeb"/>
              <w:numPr>
                <w:ilvl w:val="0"/>
                <w:numId w:val="9"/>
              </w:numPr>
            </w:pPr>
            <w:r>
              <w:t>NCARDRS works with multiple organisations on a project looking at histiocytic disease. This work has been partly funded by Histio UK. Histio UK are represented on the project steering group and the project team give updates at Histio UK hosted meetings. </w:t>
            </w:r>
          </w:p>
          <w:p w14:paraId="1070D32F" w14:textId="77777777" w:rsidR="00C36DEA" w:rsidRDefault="00463821">
            <w:pPr>
              <w:pStyle w:val="NormalWeb"/>
            </w:pPr>
            <w:r>
              <w:t xml:space="preserve">We will engage with patient representatives on existing and new projects with the support of our clinical colleagues and the National Disease Registration Service’s comms team throughout. We will also seek </w:t>
            </w:r>
            <w:r>
              <w:lastRenderedPageBreak/>
              <w:t>advice from the Rare Diseases Forum if appropriate. </w:t>
            </w:r>
          </w:p>
        </w:tc>
        <w:tc>
          <w:tcPr>
            <w:tcW w:w="2715" w:type="dxa"/>
            <w:shd w:val="clear" w:color="auto" w:fill="F0F4F5"/>
            <w:vAlign w:val="center"/>
            <w:hideMark/>
          </w:tcPr>
          <w:p w14:paraId="5362645A" w14:textId="77777777" w:rsidR="00C36DEA" w:rsidRDefault="00463821">
            <w:pPr>
              <w:pStyle w:val="NormalWeb"/>
            </w:pPr>
            <w:r>
              <w:lastRenderedPageBreak/>
              <w:t xml:space="preserve">NCARDRS will collaborate on and publish at least six papers describing novel findings or methods </w:t>
            </w:r>
            <w:r>
              <w:t>relevant to rare disease by 31/12/2022.</w:t>
            </w:r>
          </w:p>
          <w:p w14:paraId="00B0A5F8" w14:textId="77777777" w:rsidR="00C36DEA" w:rsidRDefault="00463821">
            <w:pPr>
              <w:pStyle w:val="NormalWeb"/>
            </w:pPr>
            <w:r>
              <w:t>NCARDRS will work with patient organisations to ensure visibility in their communities.</w:t>
            </w:r>
          </w:p>
          <w:p w14:paraId="13DBC355" w14:textId="77777777" w:rsidR="00C36DEA" w:rsidRDefault="00463821">
            <w:pPr>
              <w:pStyle w:val="NormalWeb"/>
            </w:pPr>
            <w:r>
              <w:t>Findings will also be disseminated through presentations at conferences and other relevant events/platforms.</w:t>
            </w:r>
          </w:p>
        </w:tc>
        <w:tc>
          <w:tcPr>
            <w:tcW w:w="2415" w:type="dxa"/>
            <w:shd w:val="clear" w:color="auto" w:fill="F0F4F5"/>
            <w:vAlign w:val="center"/>
            <w:hideMark/>
          </w:tcPr>
          <w:p w14:paraId="70E15C1C" w14:textId="77777777" w:rsidR="00C36DEA" w:rsidRDefault="00463821">
            <w:pPr>
              <w:pStyle w:val="NormalWeb"/>
            </w:pPr>
            <w:r>
              <w:lastRenderedPageBreak/>
              <w:t>Impact will be measured using Altmetric scores (a measure of the dissemination of a peer-</w:t>
            </w:r>
            <w:r>
              <w:lastRenderedPageBreak/>
              <w:t>reviewed paper via platforms like news outlets, social media, blogs, etc…).</w:t>
            </w:r>
          </w:p>
        </w:tc>
      </w:tr>
    </w:tbl>
    <w:p w14:paraId="2032924D" w14:textId="77777777" w:rsidR="00C36DEA" w:rsidRDefault="00463821">
      <w:pPr>
        <w:pStyle w:val="header-medium"/>
        <w:rPr>
          <w:lang w:val="en"/>
        </w:rPr>
      </w:pPr>
      <w:r>
        <w:rPr>
          <w:lang w:val="en"/>
        </w:rPr>
        <w:lastRenderedPageBreak/>
        <w:t> </w:t>
      </w:r>
    </w:p>
    <w:p w14:paraId="4F234E91" w14:textId="77777777" w:rsidR="00C36DEA" w:rsidRDefault="00463821">
      <w:pPr>
        <w:pStyle w:val="header-medium"/>
        <w:rPr>
          <w:lang w:val="en"/>
        </w:rPr>
      </w:pPr>
      <w:r>
        <w:rPr>
          <w:lang w:val="en"/>
        </w:rPr>
        <w:t>To what extent do you agree or disagree with the following statements?</w:t>
      </w:r>
    </w:p>
    <w:p w14:paraId="1889EC2A"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72CA3C1B" w14:textId="77777777">
        <w:trPr>
          <w:tblCellSpacing w:w="15" w:type="dxa"/>
        </w:trPr>
        <w:tc>
          <w:tcPr>
            <w:tcW w:w="0" w:type="auto"/>
            <w:gridSpan w:val="6"/>
            <w:tcBorders>
              <w:top w:val="nil"/>
              <w:left w:val="nil"/>
              <w:bottom w:val="nil"/>
              <w:right w:val="nil"/>
            </w:tcBorders>
            <w:vAlign w:val="center"/>
            <w:hideMark/>
          </w:tcPr>
          <w:p w14:paraId="7E35D8C7" w14:textId="77777777" w:rsidR="00C36DEA" w:rsidRDefault="00463821">
            <w:pPr>
              <w:jc w:val="center"/>
              <w:rPr>
                <w:rFonts w:eastAsia="Times New Roman"/>
              </w:rPr>
            </w:pPr>
            <w:r>
              <w:rPr>
                <w:rFonts w:eastAsia="Times New Roman"/>
              </w:rPr>
              <w:t>Grid showing question statements against rating options</w:t>
            </w:r>
          </w:p>
        </w:tc>
      </w:tr>
      <w:tr w:rsidR="00C36DEA" w14:paraId="2E05368A" w14:textId="77777777">
        <w:trPr>
          <w:tblCellSpacing w:w="15" w:type="dxa"/>
        </w:trPr>
        <w:tc>
          <w:tcPr>
            <w:tcW w:w="0" w:type="auto"/>
            <w:vAlign w:val="center"/>
            <w:hideMark/>
          </w:tcPr>
          <w:p w14:paraId="5370D4B7" w14:textId="77777777" w:rsidR="00C36DEA" w:rsidRDefault="00463821">
            <w:pPr>
              <w:rPr>
                <w:rFonts w:eastAsia="Times New Roman"/>
              </w:rPr>
            </w:pPr>
            <w:r>
              <w:rPr>
                <w:rFonts w:eastAsia="Times New Roman"/>
              </w:rPr>
              <w:t> </w:t>
            </w:r>
          </w:p>
        </w:tc>
        <w:tc>
          <w:tcPr>
            <w:tcW w:w="0" w:type="auto"/>
            <w:vAlign w:val="center"/>
            <w:hideMark/>
          </w:tcPr>
          <w:p w14:paraId="2A9D4287"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6E0E0AE9"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2BC56CA1"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4FE52A30"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25905B24" w14:textId="77777777" w:rsidR="00C36DEA" w:rsidRDefault="00463821">
            <w:pPr>
              <w:jc w:val="center"/>
              <w:rPr>
                <w:rFonts w:eastAsia="Times New Roman"/>
                <w:b/>
                <w:bCs/>
              </w:rPr>
            </w:pPr>
            <w:r>
              <w:rPr>
                <w:rFonts w:eastAsia="Times New Roman"/>
                <w:b/>
                <w:bCs/>
              </w:rPr>
              <w:t>Strongly Disagree</w:t>
            </w:r>
          </w:p>
        </w:tc>
      </w:tr>
      <w:tr w:rsidR="00C36DEA" w14:paraId="60D6166A" w14:textId="77777777">
        <w:trPr>
          <w:tblCellSpacing w:w="15" w:type="dxa"/>
        </w:trPr>
        <w:tc>
          <w:tcPr>
            <w:tcW w:w="0" w:type="auto"/>
            <w:vAlign w:val="center"/>
            <w:hideMark/>
          </w:tcPr>
          <w:p w14:paraId="190A2A65"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36092B80" w14:textId="77777777" w:rsidR="00C36DEA" w:rsidRDefault="00463821">
            <w:pPr>
              <w:rPr>
                <w:rFonts w:eastAsia="Times New Roman"/>
              </w:rPr>
            </w:pPr>
            <w:r>
              <w:rPr>
                <w:rFonts w:eastAsia="Times New Roman"/>
              </w:rPr>
              <w:t xml:space="preserve">( ) </w:t>
            </w:r>
          </w:p>
        </w:tc>
        <w:tc>
          <w:tcPr>
            <w:tcW w:w="0" w:type="auto"/>
            <w:vAlign w:val="center"/>
            <w:hideMark/>
          </w:tcPr>
          <w:p w14:paraId="18D699EE" w14:textId="62DD82EF"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7BDBFD6C" w14:textId="77777777" w:rsidR="00C36DEA" w:rsidRDefault="00463821">
            <w:pPr>
              <w:rPr>
                <w:rFonts w:eastAsia="Times New Roman"/>
              </w:rPr>
            </w:pPr>
            <w:r>
              <w:rPr>
                <w:rFonts w:eastAsia="Times New Roman"/>
              </w:rPr>
              <w:t xml:space="preserve">( ) </w:t>
            </w:r>
          </w:p>
        </w:tc>
        <w:tc>
          <w:tcPr>
            <w:tcW w:w="0" w:type="auto"/>
            <w:vAlign w:val="center"/>
            <w:hideMark/>
          </w:tcPr>
          <w:p w14:paraId="419620C1" w14:textId="77777777" w:rsidR="00C36DEA" w:rsidRDefault="00463821">
            <w:pPr>
              <w:rPr>
                <w:rFonts w:eastAsia="Times New Roman"/>
              </w:rPr>
            </w:pPr>
            <w:r>
              <w:rPr>
                <w:rFonts w:eastAsia="Times New Roman"/>
              </w:rPr>
              <w:t xml:space="preserve">( ) </w:t>
            </w:r>
          </w:p>
        </w:tc>
        <w:tc>
          <w:tcPr>
            <w:tcW w:w="0" w:type="auto"/>
            <w:vAlign w:val="center"/>
            <w:hideMark/>
          </w:tcPr>
          <w:p w14:paraId="37736428" w14:textId="77777777" w:rsidR="00C36DEA" w:rsidRDefault="00463821">
            <w:pPr>
              <w:rPr>
                <w:rFonts w:eastAsia="Times New Roman"/>
              </w:rPr>
            </w:pPr>
            <w:r>
              <w:rPr>
                <w:rFonts w:eastAsia="Times New Roman"/>
              </w:rPr>
              <w:t xml:space="preserve">( ) </w:t>
            </w:r>
          </w:p>
        </w:tc>
      </w:tr>
      <w:tr w:rsidR="00C36DEA" w14:paraId="60C237BA" w14:textId="77777777">
        <w:trPr>
          <w:tblCellSpacing w:w="15" w:type="dxa"/>
        </w:trPr>
        <w:tc>
          <w:tcPr>
            <w:tcW w:w="0" w:type="auto"/>
            <w:vAlign w:val="center"/>
            <w:hideMark/>
          </w:tcPr>
          <w:p w14:paraId="1026D014"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3C095480" w14:textId="77777777" w:rsidR="00C36DEA" w:rsidRDefault="00463821">
            <w:pPr>
              <w:rPr>
                <w:rFonts w:eastAsia="Times New Roman"/>
              </w:rPr>
            </w:pPr>
            <w:r>
              <w:rPr>
                <w:rFonts w:eastAsia="Times New Roman"/>
              </w:rPr>
              <w:t xml:space="preserve">( ) </w:t>
            </w:r>
          </w:p>
        </w:tc>
        <w:tc>
          <w:tcPr>
            <w:tcW w:w="0" w:type="auto"/>
            <w:vAlign w:val="center"/>
            <w:hideMark/>
          </w:tcPr>
          <w:p w14:paraId="4CFB860B" w14:textId="77777777" w:rsidR="00C36DEA" w:rsidRDefault="00463821">
            <w:pPr>
              <w:rPr>
                <w:rFonts w:eastAsia="Times New Roman"/>
              </w:rPr>
            </w:pPr>
            <w:r>
              <w:rPr>
                <w:rFonts w:eastAsia="Times New Roman"/>
              </w:rPr>
              <w:t xml:space="preserve">( ) </w:t>
            </w:r>
          </w:p>
        </w:tc>
        <w:tc>
          <w:tcPr>
            <w:tcW w:w="0" w:type="auto"/>
            <w:vAlign w:val="center"/>
            <w:hideMark/>
          </w:tcPr>
          <w:p w14:paraId="68524223" w14:textId="77777777" w:rsidR="00C36DEA" w:rsidRDefault="00463821">
            <w:pPr>
              <w:rPr>
                <w:rFonts w:eastAsia="Times New Roman"/>
              </w:rPr>
            </w:pPr>
            <w:r>
              <w:rPr>
                <w:rFonts w:eastAsia="Times New Roman"/>
              </w:rPr>
              <w:t xml:space="preserve">( ) </w:t>
            </w:r>
          </w:p>
        </w:tc>
        <w:tc>
          <w:tcPr>
            <w:tcW w:w="0" w:type="auto"/>
            <w:vAlign w:val="center"/>
            <w:hideMark/>
          </w:tcPr>
          <w:p w14:paraId="36C0395E" w14:textId="66F4EDA7" w:rsidR="00C36DEA" w:rsidRDefault="00463821">
            <w:pPr>
              <w:rPr>
                <w:rFonts w:eastAsia="Times New Roman"/>
              </w:rPr>
            </w:pPr>
            <w:r>
              <w:rPr>
                <w:rFonts w:eastAsia="Times New Roman"/>
              </w:rPr>
              <w:t xml:space="preserve">( </w:t>
            </w:r>
            <w:r w:rsidR="00C8062A">
              <w:rPr>
                <w:rFonts w:eastAsia="Times New Roman"/>
              </w:rPr>
              <w:t>Y</w:t>
            </w:r>
            <w:r>
              <w:rPr>
                <w:rFonts w:eastAsia="Times New Roman"/>
              </w:rPr>
              <w:t xml:space="preserve">) </w:t>
            </w:r>
          </w:p>
        </w:tc>
        <w:tc>
          <w:tcPr>
            <w:tcW w:w="0" w:type="auto"/>
            <w:vAlign w:val="center"/>
            <w:hideMark/>
          </w:tcPr>
          <w:p w14:paraId="0765A045" w14:textId="77777777" w:rsidR="00C36DEA" w:rsidRDefault="00463821">
            <w:pPr>
              <w:rPr>
                <w:rFonts w:eastAsia="Times New Roman"/>
              </w:rPr>
            </w:pPr>
            <w:r>
              <w:rPr>
                <w:rFonts w:eastAsia="Times New Roman"/>
              </w:rPr>
              <w:t xml:space="preserve">( ) </w:t>
            </w:r>
          </w:p>
        </w:tc>
      </w:tr>
    </w:tbl>
    <w:p w14:paraId="15E0D169" w14:textId="59BA91D4"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0BADB57D" w14:textId="2A83AE9C" w:rsidR="0001660F" w:rsidRPr="0001660F" w:rsidRDefault="0001660F">
      <w:pPr>
        <w:rPr>
          <w:rFonts w:eastAsia="Times New Roman"/>
          <w:lang w:val="en"/>
        </w:rPr>
      </w:pPr>
      <w:r w:rsidRPr="0001660F">
        <w:rPr>
          <w:rFonts w:eastAsia="Times New Roman"/>
          <w:lang w:val="en"/>
        </w:rPr>
        <w:t xml:space="preserve">Gene People disagrees that the impact measurement </w:t>
      </w:r>
      <w:r w:rsidR="000C28A9">
        <w:rPr>
          <w:rFonts w:eastAsia="Times New Roman"/>
          <w:lang w:val="en"/>
        </w:rPr>
        <w:t>be</w:t>
      </w:r>
      <w:r w:rsidRPr="0001660F">
        <w:rPr>
          <w:rFonts w:eastAsia="Times New Roman"/>
          <w:lang w:val="en"/>
        </w:rPr>
        <w:t xml:space="preserve"> based on the opportunities to view for articles published: an impact measure would be akin to brand awareness surveys, ie how many of the target audience has prompted/unprompted awareness of a condition about which an article has been published.</w:t>
      </w:r>
    </w:p>
    <w:p w14:paraId="6CCE5FC4" w14:textId="77777777" w:rsidR="00C36DEA" w:rsidRDefault="00463821">
      <w:pPr>
        <w:pStyle w:val="Heading2"/>
        <w:rPr>
          <w:rFonts w:eastAsia="Times New Roman"/>
          <w:lang w:val="en"/>
        </w:rPr>
      </w:pPr>
      <w:r>
        <w:rPr>
          <w:rFonts w:eastAsia="Times New Roman"/>
          <w:lang w:val="en"/>
        </w:rPr>
        <w:t xml:space="preserve">15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57CA9E0A" w14:textId="77777777">
        <w:trPr>
          <w:tblCellSpacing w:w="15" w:type="dxa"/>
        </w:trPr>
        <w:tc>
          <w:tcPr>
            <w:tcW w:w="2670" w:type="dxa"/>
            <w:shd w:val="clear" w:color="auto" w:fill="F0F4F5"/>
            <w:vAlign w:val="center"/>
            <w:hideMark/>
          </w:tcPr>
          <w:p w14:paraId="443CCC00" w14:textId="77777777" w:rsidR="00C36DEA" w:rsidRDefault="00463821">
            <w:pPr>
              <w:pStyle w:val="NormalWeb"/>
            </w:pPr>
            <w:r>
              <w:rPr>
                <w:rStyle w:val="Strong"/>
              </w:rPr>
              <w:t>Action</w:t>
            </w:r>
          </w:p>
        </w:tc>
        <w:tc>
          <w:tcPr>
            <w:tcW w:w="1728" w:type="dxa"/>
            <w:shd w:val="clear" w:color="auto" w:fill="F0F4F5"/>
            <w:vAlign w:val="center"/>
            <w:hideMark/>
          </w:tcPr>
          <w:p w14:paraId="6B6B081F" w14:textId="77777777" w:rsidR="00C36DEA" w:rsidRDefault="00463821">
            <w:pPr>
              <w:pStyle w:val="NormalWeb"/>
            </w:pPr>
            <w:r>
              <w:rPr>
                <w:rStyle w:val="Strong"/>
              </w:rPr>
              <w:t>Delivery partner</w:t>
            </w:r>
          </w:p>
        </w:tc>
        <w:tc>
          <w:tcPr>
            <w:tcW w:w="2532" w:type="dxa"/>
            <w:shd w:val="clear" w:color="auto" w:fill="F0F4F5"/>
            <w:vAlign w:val="center"/>
            <w:hideMark/>
          </w:tcPr>
          <w:p w14:paraId="04236B3A" w14:textId="77777777" w:rsidR="00C36DEA" w:rsidRDefault="00463821">
            <w:pPr>
              <w:pStyle w:val="NormalWeb"/>
            </w:pPr>
            <w:r>
              <w:rPr>
                <w:rStyle w:val="Strong"/>
              </w:rPr>
              <w:t>Patient involvement</w:t>
            </w:r>
          </w:p>
        </w:tc>
        <w:tc>
          <w:tcPr>
            <w:tcW w:w="2715" w:type="dxa"/>
            <w:shd w:val="clear" w:color="auto" w:fill="F0F4F5"/>
            <w:vAlign w:val="center"/>
            <w:hideMark/>
          </w:tcPr>
          <w:p w14:paraId="5DD53B27" w14:textId="77777777" w:rsidR="00C36DEA" w:rsidRDefault="00463821">
            <w:pPr>
              <w:pStyle w:val="NormalWeb"/>
            </w:pPr>
            <w:r>
              <w:rPr>
                <w:rStyle w:val="Strong"/>
              </w:rPr>
              <w:t>Milestones</w:t>
            </w:r>
          </w:p>
        </w:tc>
        <w:tc>
          <w:tcPr>
            <w:tcW w:w="2415" w:type="dxa"/>
            <w:shd w:val="clear" w:color="auto" w:fill="F0F4F5"/>
            <w:vAlign w:val="center"/>
            <w:hideMark/>
          </w:tcPr>
          <w:p w14:paraId="584B3204" w14:textId="77777777" w:rsidR="00C36DEA" w:rsidRDefault="00463821">
            <w:pPr>
              <w:pStyle w:val="NormalWeb"/>
            </w:pPr>
            <w:r>
              <w:rPr>
                <w:rStyle w:val="Strong"/>
              </w:rPr>
              <w:t>Impact measures</w:t>
            </w:r>
          </w:p>
        </w:tc>
      </w:tr>
      <w:tr w:rsidR="00C36DEA" w14:paraId="4B60C9E3" w14:textId="77777777">
        <w:trPr>
          <w:tblCellSpacing w:w="15" w:type="dxa"/>
        </w:trPr>
        <w:tc>
          <w:tcPr>
            <w:tcW w:w="2670" w:type="dxa"/>
            <w:shd w:val="clear" w:color="auto" w:fill="F0F4F5"/>
            <w:vAlign w:val="center"/>
            <w:hideMark/>
          </w:tcPr>
          <w:p w14:paraId="131DD6A1" w14:textId="77777777" w:rsidR="00C36DEA" w:rsidRDefault="00463821">
            <w:pPr>
              <w:pStyle w:val="NormalWeb"/>
            </w:pPr>
            <w:r>
              <w:rPr>
                <w:rStyle w:val="Strong"/>
                <w:u w:val="single"/>
              </w:rPr>
              <w:t>Scoping the role of rare disease registration in the delivery of the Rare Disease Framework Action Plan for England across all actions</w:t>
            </w:r>
          </w:p>
          <w:p w14:paraId="7ABF8EAA" w14:textId="77777777" w:rsidR="00C36DEA" w:rsidRDefault="00463821">
            <w:pPr>
              <w:pStyle w:val="NormalWeb"/>
            </w:pPr>
            <w:r>
              <w:lastRenderedPageBreak/>
              <w:t>Working with England Rare Diseases Framework Delivery Group (ERDFDG) partners to: </w:t>
            </w:r>
          </w:p>
          <w:p w14:paraId="21D10818" w14:textId="77777777" w:rsidR="00C36DEA" w:rsidRDefault="00463821">
            <w:pPr>
              <w:pStyle w:val="NormalWeb"/>
              <w:numPr>
                <w:ilvl w:val="0"/>
                <w:numId w:val="10"/>
              </w:numPr>
            </w:pPr>
            <w:r>
              <w:t>Understand if there is a role for national rare disease registration to support the delivery of their actions</w:t>
            </w:r>
          </w:p>
          <w:p w14:paraId="6B304FC4" w14:textId="77777777" w:rsidR="00C36DEA" w:rsidRDefault="00463821">
            <w:pPr>
              <w:pStyle w:val="NormalWeb"/>
              <w:numPr>
                <w:ilvl w:val="0"/>
                <w:numId w:val="10"/>
              </w:numPr>
            </w:pPr>
            <w:r>
              <w:t>Agree the role for national disease registration to deliver actions in partnership if appropriate</w:t>
            </w:r>
          </w:p>
          <w:p w14:paraId="3771043F" w14:textId="77777777" w:rsidR="00C36DEA" w:rsidRDefault="00463821">
            <w:pPr>
              <w:pStyle w:val="NormalWeb"/>
              <w:numPr>
                <w:ilvl w:val="0"/>
                <w:numId w:val="10"/>
              </w:numPr>
            </w:pPr>
            <w:r>
              <w:t>Begin the process to formalise data sharing and deliverable arrangements</w:t>
            </w:r>
          </w:p>
          <w:p w14:paraId="05BCAA0D" w14:textId="77777777" w:rsidR="00C36DEA" w:rsidRDefault="00463821">
            <w:pPr>
              <w:pStyle w:val="NormalWeb"/>
            </w:pPr>
            <w:r>
              <w:rPr>
                <w:rStyle w:val="Strong"/>
              </w:rPr>
              <w:t>Priorities: All</w:t>
            </w:r>
          </w:p>
        </w:tc>
        <w:tc>
          <w:tcPr>
            <w:tcW w:w="1728" w:type="dxa"/>
            <w:shd w:val="clear" w:color="auto" w:fill="F0F4F5"/>
            <w:vAlign w:val="center"/>
            <w:hideMark/>
          </w:tcPr>
          <w:p w14:paraId="31D45AF0" w14:textId="77777777" w:rsidR="00C36DEA" w:rsidRDefault="00463821">
            <w:pPr>
              <w:pStyle w:val="NormalWeb"/>
            </w:pPr>
            <w:r>
              <w:lastRenderedPageBreak/>
              <w:t>NHS Digital (previously Public Health England)</w:t>
            </w:r>
          </w:p>
        </w:tc>
        <w:tc>
          <w:tcPr>
            <w:tcW w:w="2532" w:type="dxa"/>
            <w:shd w:val="clear" w:color="auto" w:fill="F0F4F5"/>
            <w:vAlign w:val="center"/>
            <w:hideMark/>
          </w:tcPr>
          <w:p w14:paraId="3AB17517" w14:textId="77777777" w:rsidR="00C36DEA" w:rsidRDefault="00463821">
            <w:pPr>
              <w:pStyle w:val="NormalWeb"/>
            </w:pPr>
            <w:r>
              <w:t xml:space="preserve">We will work within existing partnership organisations’ patient involvement structures and/or our own to ensure relevant expert patient input. For some actions, </w:t>
            </w:r>
            <w:r>
              <w:lastRenderedPageBreak/>
              <w:t>steering groups or might be appropriate. These would include patient representation. </w:t>
            </w:r>
          </w:p>
        </w:tc>
        <w:tc>
          <w:tcPr>
            <w:tcW w:w="2715" w:type="dxa"/>
            <w:shd w:val="clear" w:color="auto" w:fill="F0F4F5"/>
            <w:vAlign w:val="center"/>
            <w:hideMark/>
          </w:tcPr>
          <w:p w14:paraId="44E5CD45" w14:textId="77777777" w:rsidR="00C36DEA" w:rsidRDefault="00463821">
            <w:pPr>
              <w:pStyle w:val="NormalWeb"/>
              <w:numPr>
                <w:ilvl w:val="0"/>
                <w:numId w:val="11"/>
              </w:numPr>
            </w:pPr>
            <w:r>
              <w:lastRenderedPageBreak/>
              <w:t>With ERDFDG partners, complete review of their first round of actions </w:t>
            </w:r>
          </w:p>
          <w:p w14:paraId="3F00A8B5" w14:textId="77777777" w:rsidR="00C36DEA" w:rsidRDefault="00463821">
            <w:pPr>
              <w:pStyle w:val="NormalWeb"/>
              <w:numPr>
                <w:ilvl w:val="0"/>
                <w:numId w:val="11"/>
              </w:numPr>
            </w:pPr>
            <w:r>
              <w:t xml:space="preserve">Agreement of partners’ roles for actions where </w:t>
            </w:r>
            <w:r>
              <w:lastRenderedPageBreak/>
              <w:t>NCARDRS is involved </w:t>
            </w:r>
          </w:p>
          <w:p w14:paraId="1754FD06" w14:textId="77777777" w:rsidR="00C36DEA" w:rsidRDefault="00463821">
            <w:pPr>
              <w:pStyle w:val="NormalWeb"/>
              <w:numPr>
                <w:ilvl w:val="0"/>
                <w:numId w:val="11"/>
              </w:numPr>
            </w:pPr>
            <w:r>
              <w:t>For actions where it is appropriate, start formal partnership agreement processes </w:t>
            </w:r>
          </w:p>
        </w:tc>
        <w:tc>
          <w:tcPr>
            <w:tcW w:w="2415" w:type="dxa"/>
            <w:shd w:val="clear" w:color="auto" w:fill="F0F4F5"/>
            <w:vAlign w:val="center"/>
            <w:hideMark/>
          </w:tcPr>
          <w:p w14:paraId="327B9DC8" w14:textId="77777777" w:rsidR="00C36DEA" w:rsidRDefault="00463821">
            <w:pPr>
              <w:pStyle w:val="NormalWeb"/>
            </w:pPr>
            <w:r>
              <w:lastRenderedPageBreak/>
              <w:t>These will be aligned to support the impact evaluation of partners actions. </w:t>
            </w:r>
          </w:p>
        </w:tc>
      </w:tr>
    </w:tbl>
    <w:p w14:paraId="5B2DE733" w14:textId="77777777" w:rsidR="00C36DEA" w:rsidRDefault="00463821">
      <w:pPr>
        <w:pStyle w:val="header-medium"/>
        <w:rPr>
          <w:lang w:val="en"/>
        </w:rPr>
      </w:pPr>
      <w:r>
        <w:rPr>
          <w:lang w:val="en"/>
        </w:rPr>
        <w:t> </w:t>
      </w:r>
    </w:p>
    <w:p w14:paraId="0B0B7249" w14:textId="77777777" w:rsidR="00C36DEA" w:rsidRDefault="00463821">
      <w:pPr>
        <w:pStyle w:val="header-medium"/>
        <w:rPr>
          <w:lang w:val="en"/>
        </w:rPr>
      </w:pPr>
      <w:r>
        <w:rPr>
          <w:lang w:val="en"/>
        </w:rPr>
        <w:t>To what extent do you agree or disagree with the following statements?</w:t>
      </w:r>
    </w:p>
    <w:p w14:paraId="512C1D6E"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40AB0291" w14:textId="77777777">
        <w:trPr>
          <w:tblCellSpacing w:w="15" w:type="dxa"/>
        </w:trPr>
        <w:tc>
          <w:tcPr>
            <w:tcW w:w="0" w:type="auto"/>
            <w:gridSpan w:val="6"/>
            <w:tcBorders>
              <w:top w:val="nil"/>
              <w:left w:val="nil"/>
              <w:bottom w:val="nil"/>
              <w:right w:val="nil"/>
            </w:tcBorders>
            <w:vAlign w:val="center"/>
            <w:hideMark/>
          </w:tcPr>
          <w:p w14:paraId="2471E6AB" w14:textId="77777777" w:rsidR="00C36DEA" w:rsidRDefault="00463821">
            <w:pPr>
              <w:jc w:val="center"/>
              <w:rPr>
                <w:rFonts w:eastAsia="Times New Roman"/>
              </w:rPr>
            </w:pPr>
            <w:r>
              <w:rPr>
                <w:rFonts w:eastAsia="Times New Roman"/>
              </w:rPr>
              <w:t>Grid showing question statements against rating options</w:t>
            </w:r>
          </w:p>
        </w:tc>
      </w:tr>
      <w:tr w:rsidR="00C36DEA" w14:paraId="3AA4F37E" w14:textId="77777777">
        <w:trPr>
          <w:tblCellSpacing w:w="15" w:type="dxa"/>
        </w:trPr>
        <w:tc>
          <w:tcPr>
            <w:tcW w:w="0" w:type="auto"/>
            <w:vAlign w:val="center"/>
            <w:hideMark/>
          </w:tcPr>
          <w:p w14:paraId="7B8E4359" w14:textId="77777777" w:rsidR="00C36DEA" w:rsidRDefault="00463821">
            <w:pPr>
              <w:rPr>
                <w:rFonts w:eastAsia="Times New Roman"/>
              </w:rPr>
            </w:pPr>
            <w:r>
              <w:rPr>
                <w:rFonts w:eastAsia="Times New Roman"/>
              </w:rPr>
              <w:lastRenderedPageBreak/>
              <w:t> </w:t>
            </w:r>
          </w:p>
        </w:tc>
        <w:tc>
          <w:tcPr>
            <w:tcW w:w="0" w:type="auto"/>
            <w:vAlign w:val="center"/>
            <w:hideMark/>
          </w:tcPr>
          <w:p w14:paraId="1BBAA2E6"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620804E1"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68B015D6"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46429460"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0342F45B" w14:textId="77777777" w:rsidR="00C36DEA" w:rsidRDefault="00463821">
            <w:pPr>
              <w:jc w:val="center"/>
              <w:rPr>
                <w:rFonts w:eastAsia="Times New Roman"/>
                <w:b/>
                <w:bCs/>
              </w:rPr>
            </w:pPr>
            <w:r>
              <w:rPr>
                <w:rFonts w:eastAsia="Times New Roman"/>
                <w:b/>
                <w:bCs/>
              </w:rPr>
              <w:t>Strongly Disagree</w:t>
            </w:r>
          </w:p>
        </w:tc>
      </w:tr>
      <w:tr w:rsidR="00C36DEA" w14:paraId="0B29BF27" w14:textId="77777777">
        <w:trPr>
          <w:tblCellSpacing w:w="15" w:type="dxa"/>
        </w:trPr>
        <w:tc>
          <w:tcPr>
            <w:tcW w:w="0" w:type="auto"/>
            <w:vAlign w:val="center"/>
            <w:hideMark/>
          </w:tcPr>
          <w:p w14:paraId="651DF799"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49B09CB8" w14:textId="77777777" w:rsidR="00C36DEA" w:rsidRDefault="00463821">
            <w:pPr>
              <w:rPr>
                <w:rFonts w:eastAsia="Times New Roman"/>
              </w:rPr>
            </w:pPr>
            <w:r>
              <w:rPr>
                <w:rFonts w:eastAsia="Times New Roman"/>
              </w:rPr>
              <w:t xml:space="preserve">( ) </w:t>
            </w:r>
          </w:p>
        </w:tc>
        <w:tc>
          <w:tcPr>
            <w:tcW w:w="0" w:type="auto"/>
            <w:vAlign w:val="center"/>
            <w:hideMark/>
          </w:tcPr>
          <w:p w14:paraId="17792D84" w14:textId="1CF07420"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 </w:t>
            </w:r>
          </w:p>
        </w:tc>
        <w:tc>
          <w:tcPr>
            <w:tcW w:w="0" w:type="auto"/>
            <w:vAlign w:val="center"/>
            <w:hideMark/>
          </w:tcPr>
          <w:p w14:paraId="1ED3DF4C" w14:textId="77777777" w:rsidR="00C36DEA" w:rsidRDefault="00463821">
            <w:pPr>
              <w:rPr>
                <w:rFonts w:eastAsia="Times New Roman"/>
              </w:rPr>
            </w:pPr>
            <w:r>
              <w:rPr>
                <w:rFonts w:eastAsia="Times New Roman"/>
              </w:rPr>
              <w:t xml:space="preserve">( ) </w:t>
            </w:r>
          </w:p>
        </w:tc>
        <w:tc>
          <w:tcPr>
            <w:tcW w:w="0" w:type="auto"/>
            <w:vAlign w:val="center"/>
            <w:hideMark/>
          </w:tcPr>
          <w:p w14:paraId="412A1EE1" w14:textId="77777777" w:rsidR="00C36DEA" w:rsidRDefault="00463821">
            <w:pPr>
              <w:rPr>
                <w:rFonts w:eastAsia="Times New Roman"/>
              </w:rPr>
            </w:pPr>
            <w:r>
              <w:rPr>
                <w:rFonts w:eastAsia="Times New Roman"/>
              </w:rPr>
              <w:t xml:space="preserve">( ) </w:t>
            </w:r>
          </w:p>
        </w:tc>
        <w:tc>
          <w:tcPr>
            <w:tcW w:w="0" w:type="auto"/>
            <w:vAlign w:val="center"/>
            <w:hideMark/>
          </w:tcPr>
          <w:p w14:paraId="07EF8764" w14:textId="77777777" w:rsidR="00C36DEA" w:rsidRDefault="00463821">
            <w:pPr>
              <w:rPr>
                <w:rFonts w:eastAsia="Times New Roman"/>
              </w:rPr>
            </w:pPr>
            <w:r>
              <w:rPr>
                <w:rFonts w:eastAsia="Times New Roman"/>
              </w:rPr>
              <w:t xml:space="preserve">( ) </w:t>
            </w:r>
          </w:p>
        </w:tc>
      </w:tr>
      <w:tr w:rsidR="00C36DEA" w14:paraId="0B8F3FD9" w14:textId="77777777">
        <w:trPr>
          <w:tblCellSpacing w:w="15" w:type="dxa"/>
        </w:trPr>
        <w:tc>
          <w:tcPr>
            <w:tcW w:w="0" w:type="auto"/>
            <w:vAlign w:val="center"/>
            <w:hideMark/>
          </w:tcPr>
          <w:p w14:paraId="5B96FB01"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4A284C46" w14:textId="77777777" w:rsidR="00C36DEA" w:rsidRDefault="00463821">
            <w:pPr>
              <w:rPr>
                <w:rFonts w:eastAsia="Times New Roman"/>
              </w:rPr>
            </w:pPr>
            <w:r>
              <w:rPr>
                <w:rFonts w:eastAsia="Times New Roman"/>
              </w:rPr>
              <w:t xml:space="preserve">( ) </w:t>
            </w:r>
          </w:p>
        </w:tc>
        <w:tc>
          <w:tcPr>
            <w:tcW w:w="0" w:type="auto"/>
            <w:vAlign w:val="center"/>
            <w:hideMark/>
          </w:tcPr>
          <w:p w14:paraId="0702FD63" w14:textId="77777777" w:rsidR="00C36DEA" w:rsidRDefault="00463821">
            <w:pPr>
              <w:rPr>
                <w:rFonts w:eastAsia="Times New Roman"/>
              </w:rPr>
            </w:pPr>
            <w:r>
              <w:rPr>
                <w:rFonts w:eastAsia="Times New Roman"/>
              </w:rPr>
              <w:t xml:space="preserve">( ) </w:t>
            </w:r>
          </w:p>
        </w:tc>
        <w:tc>
          <w:tcPr>
            <w:tcW w:w="0" w:type="auto"/>
            <w:vAlign w:val="center"/>
            <w:hideMark/>
          </w:tcPr>
          <w:p w14:paraId="18BF7E48" w14:textId="77777777" w:rsidR="00C36DEA" w:rsidRDefault="00463821">
            <w:pPr>
              <w:rPr>
                <w:rFonts w:eastAsia="Times New Roman"/>
              </w:rPr>
            </w:pPr>
            <w:r>
              <w:rPr>
                <w:rFonts w:eastAsia="Times New Roman"/>
              </w:rPr>
              <w:t xml:space="preserve">( ) </w:t>
            </w:r>
          </w:p>
        </w:tc>
        <w:tc>
          <w:tcPr>
            <w:tcW w:w="0" w:type="auto"/>
            <w:vAlign w:val="center"/>
            <w:hideMark/>
          </w:tcPr>
          <w:p w14:paraId="055C564B" w14:textId="4FA3BB14" w:rsidR="00C36DEA" w:rsidRDefault="00463821">
            <w:pPr>
              <w:rPr>
                <w:rFonts w:eastAsia="Times New Roman"/>
              </w:rPr>
            </w:pPr>
            <w:r>
              <w:rPr>
                <w:rFonts w:eastAsia="Times New Roman"/>
              </w:rPr>
              <w:t xml:space="preserve">( </w:t>
            </w:r>
            <w:r w:rsidR="007B2993">
              <w:rPr>
                <w:rFonts w:eastAsia="Times New Roman"/>
              </w:rPr>
              <w:t>Y</w:t>
            </w:r>
            <w:r>
              <w:rPr>
                <w:rFonts w:eastAsia="Times New Roman"/>
              </w:rPr>
              <w:t xml:space="preserve">) </w:t>
            </w:r>
          </w:p>
        </w:tc>
        <w:tc>
          <w:tcPr>
            <w:tcW w:w="0" w:type="auto"/>
            <w:vAlign w:val="center"/>
            <w:hideMark/>
          </w:tcPr>
          <w:p w14:paraId="42672F52" w14:textId="77777777" w:rsidR="00C36DEA" w:rsidRDefault="00463821">
            <w:pPr>
              <w:rPr>
                <w:rFonts w:eastAsia="Times New Roman"/>
              </w:rPr>
            </w:pPr>
            <w:r>
              <w:rPr>
                <w:rFonts w:eastAsia="Times New Roman"/>
              </w:rPr>
              <w:t xml:space="preserve">( ) </w:t>
            </w:r>
          </w:p>
        </w:tc>
      </w:tr>
    </w:tbl>
    <w:p w14:paraId="35495C88" w14:textId="6C8BA9A9" w:rsidR="006366BF"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03BCF471" w14:textId="55C9B410" w:rsidR="00064954" w:rsidRPr="00064954" w:rsidRDefault="00064954">
      <w:pPr>
        <w:rPr>
          <w:rFonts w:eastAsia="Times New Roman"/>
          <w:lang w:val="en"/>
        </w:rPr>
      </w:pPr>
      <w:r w:rsidRPr="00064954">
        <w:rPr>
          <w:rFonts w:eastAsia="Times New Roman"/>
          <w:lang w:val="en"/>
        </w:rPr>
        <w:t>Gene People suggests that there is greater scope for involving patients and patient organisations in this work. Even the smallest patient organisation maintains records on their community and there is scope for upskilling patient organisations to feed into registries on a more systematic way.</w:t>
      </w:r>
    </w:p>
    <w:p w14:paraId="360DB569" w14:textId="77777777" w:rsidR="00064954" w:rsidRDefault="00064954">
      <w:pPr>
        <w:rPr>
          <w:rFonts w:eastAsia="Times New Roman"/>
          <w:highlight w:val="yellow"/>
          <w:lang w:val="en"/>
        </w:rPr>
      </w:pPr>
    </w:p>
    <w:p w14:paraId="078F2ED7" w14:textId="77777777" w:rsidR="00C36DEA" w:rsidRDefault="00463821">
      <w:pPr>
        <w:pStyle w:val="Heading2"/>
        <w:rPr>
          <w:rFonts w:eastAsia="Times New Roman"/>
          <w:lang w:val="en"/>
        </w:rPr>
      </w:pPr>
      <w:r>
        <w:rPr>
          <w:rFonts w:eastAsia="Times New Roman"/>
          <w:lang w:val="en"/>
        </w:rPr>
        <w:t xml:space="preserve">16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3ACF60E3" w14:textId="77777777">
        <w:trPr>
          <w:tblCellSpacing w:w="15" w:type="dxa"/>
        </w:trPr>
        <w:tc>
          <w:tcPr>
            <w:tcW w:w="2670" w:type="dxa"/>
            <w:shd w:val="clear" w:color="auto" w:fill="F0F4F5"/>
            <w:vAlign w:val="center"/>
            <w:hideMark/>
          </w:tcPr>
          <w:p w14:paraId="1B049DB0" w14:textId="77777777" w:rsidR="00C36DEA" w:rsidRDefault="00463821">
            <w:pPr>
              <w:pStyle w:val="NormalWeb"/>
            </w:pPr>
            <w:r>
              <w:rPr>
                <w:rStyle w:val="Strong"/>
              </w:rPr>
              <w:t>Action</w:t>
            </w:r>
          </w:p>
        </w:tc>
        <w:tc>
          <w:tcPr>
            <w:tcW w:w="1728" w:type="dxa"/>
            <w:shd w:val="clear" w:color="auto" w:fill="F0F4F5"/>
            <w:vAlign w:val="center"/>
            <w:hideMark/>
          </w:tcPr>
          <w:p w14:paraId="1B222987" w14:textId="77777777" w:rsidR="00C36DEA" w:rsidRDefault="00463821">
            <w:pPr>
              <w:pStyle w:val="NormalWeb"/>
            </w:pPr>
            <w:r>
              <w:rPr>
                <w:rStyle w:val="Strong"/>
              </w:rPr>
              <w:t>Delivery partner</w:t>
            </w:r>
          </w:p>
        </w:tc>
        <w:tc>
          <w:tcPr>
            <w:tcW w:w="2532" w:type="dxa"/>
            <w:shd w:val="clear" w:color="auto" w:fill="F0F4F5"/>
            <w:vAlign w:val="center"/>
            <w:hideMark/>
          </w:tcPr>
          <w:p w14:paraId="089FE98D" w14:textId="77777777" w:rsidR="00C36DEA" w:rsidRDefault="00463821">
            <w:pPr>
              <w:pStyle w:val="NormalWeb"/>
            </w:pPr>
            <w:r>
              <w:rPr>
                <w:rStyle w:val="Strong"/>
              </w:rPr>
              <w:t>Patient involvement</w:t>
            </w:r>
          </w:p>
        </w:tc>
        <w:tc>
          <w:tcPr>
            <w:tcW w:w="2715" w:type="dxa"/>
            <w:shd w:val="clear" w:color="auto" w:fill="F0F4F5"/>
            <w:vAlign w:val="center"/>
            <w:hideMark/>
          </w:tcPr>
          <w:p w14:paraId="79CF80F7" w14:textId="77777777" w:rsidR="00C36DEA" w:rsidRDefault="00463821">
            <w:pPr>
              <w:pStyle w:val="NormalWeb"/>
            </w:pPr>
            <w:r>
              <w:rPr>
                <w:rStyle w:val="Strong"/>
              </w:rPr>
              <w:t>Milestones</w:t>
            </w:r>
          </w:p>
        </w:tc>
        <w:tc>
          <w:tcPr>
            <w:tcW w:w="2415" w:type="dxa"/>
            <w:shd w:val="clear" w:color="auto" w:fill="F0F4F5"/>
            <w:vAlign w:val="center"/>
            <w:hideMark/>
          </w:tcPr>
          <w:p w14:paraId="28936D28" w14:textId="77777777" w:rsidR="00C36DEA" w:rsidRDefault="00463821">
            <w:pPr>
              <w:pStyle w:val="NormalWeb"/>
            </w:pPr>
            <w:r>
              <w:rPr>
                <w:rStyle w:val="Strong"/>
              </w:rPr>
              <w:t>Impact measures</w:t>
            </w:r>
          </w:p>
        </w:tc>
      </w:tr>
      <w:tr w:rsidR="00C36DEA" w14:paraId="4D2A5F79" w14:textId="77777777">
        <w:trPr>
          <w:tblCellSpacing w:w="15" w:type="dxa"/>
        </w:trPr>
        <w:tc>
          <w:tcPr>
            <w:tcW w:w="2670" w:type="dxa"/>
            <w:shd w:val="clear" w:color="auto" w:fill="F0F4F5"/>
            <w:vAlign w:val="center"/>
            <w:hideMark/>
          </w:tcPr>
          <w:p w14:paraId="40C4B7A3" w14:textId="77777777" w:rsidR="00C36DEA" w:rsidRDefault="00463821">
            <w:pPr>
              <w:pStyle w:val="NormalWeb"/>
            </w:pPr>
            <w:r>
              <w:rPr>
                <w:rStyle w:val="Strong"/>
                <w:u w:val="single"/>
              </w:rPr>
              <w:t>Clinical research interface</w:t>
            </w:r>
          </w:p>
          <w:p w14:paraId="55C5B384" w14:textId="77777777" w:rsidR="00C36DEA" w:rsidRDefault="00463821">
            <w:pPr>
              <w:pStyle w:val="NormalWeb"/>
            </w:pPr>
            <w:r>
              <w:t>Establishing the Clinical-Research Interface in order to increase the number of diagnoses from genome data, and providing evidence to support the Genomic Medicine Service in developing its diagnostic test directory. </w:t>
            </w:r>
          </w:p>
          <w:p w14:paraId="1C84BDD9" w14:textId="77777777" w:rsidR="00C36DEA" w:rsidRDefault="00463821">
            <w:pPr>
              <w:pStyle w:val="NormalWeb"/>
            </w:pPr>
            <w:r>
              <w:rPr>
                <w:rStyle w:val="Strong"/>
              </w:rPr>
              <w:t xml:space="preserve">Priorities: 1 </w:t>
            </w:r>
            <w:r>
              <w:t>(Helping patients get a final diagnosis faster),</w:t>
            </w:r>
            <w:r>
              <w:rPr>
                <w:rStyle w:val="Strong"/>
              </w:rPr>
              <w:t xml:space="preserve"> 4 </w:t>
            </w:r>
            <w:r>
              <w:t xml:space="preserve">(Improving access </w:t>
            </w:r>
            <w:r>
              <w:lastRenderedPageBreak/>
              <w:t>to specialist care, treatment and drugs)</w:t>
            </w:r>
          </w:p>
        </w:tc>
        <w:tc>
          <w:tcPr>
            <w:tcW w:w="1728" w:type="dxa"/>
            <w:shd w:val="clear" w:color="auto" w:fill="F0F4F5"/>
            <w:vAlign w:val="center"/>
            <w:hideMark/>
          </w:tcPr>
          <w:p w14:paraId="2B740114" w14:textId="77777777" w:rsidR="00C36DEA" w:rsidRDefault="00463821">
            <w:pPr>
              <w:pStyle w:val="NormalWeb"/>
            </w:pPr>
            <w:r>
              <w:lastRenderedPageBreak/>
              <w:t>Genomics England</w:t>
            </w:r>
          </w:p>
        </w:tc>
        <w:tc>
          <w:tcPr>
            <w:tcW w:w="2532" w:type="dxa"/>
            <w:shd w:val="clear" w:color="auto" w:fill="F0F4F5"/>
            <w:vAlign w:val="center"/>
            <w:hideMark/>
          </w:tcPr>
          <w:p w14:paraId="1C5A2E8A" w14:textId="77777777" w:rsidR="00C36DEA" w:rsidRDefault="00463821">
            <w:pPr>
              <w:pStyle w:val="NormalWeb"/>
            </w:pPr>
            <w:r>
              <w:t>Genomics England has a highly engaged Participant Panel who meet regularly to advise us on research participant priorities. Members of the Panel also sit on key committees including the Ethics Advisory Committee and the Access Review Committee which oversees data access processes for the National Genomic Research Library (NGRL).</w:t>
            </w:r>
          </w:p>
        </w:tc>
        <w:tc>
          <w:tcPr>
            <w:tcW w:w="2715" w:type="dxa"/>
            <w:shd w:val="clear" w:color="auto" w:fill="F0F4F5"/>
            <w:vAlign w:val="center"/>
            <w:hideMark/>
          </w:tcPr>
          <w:p w14:paraId="4AB8288B" w14:textId="77777777" w:rsidR="00C36DEA" w:rsidRDefault="00463821">
            <w:pPr>
              <w:pStyle w:val="NormalWeb"/>
            </w:pPr>
            <w:r>
              <w:t>December 2021 – diagnostic discovery process becomes routine, with a researcher awareness campaign in place and the NHS Diagnostic Discovery Oversight group overseeing the regular return of new diagnoses. </w:t>
            </w:r>
          </w:p>
          <w:p w14:paraId="15F8301E" w14:textId="77777777" w:rsidR="00C36DEA" w:rsidRDefault="00463821">
            <w:pPr>
              <w:pStyle w:val="NormalWeb"/>
            </w:pPr>
            <w:r>
              <w:t>July 2022 – patients from the Genomic Medicine Service who opt into the NGRL have started to receive diagnostic discovery results and recontacts for registry / trial eligibility </w:t>
            </w:r>
          </w:p>
        </w:tc>
        <w:tc>
          <w:tcPr>
            <w:tcW w:w="2415" w:type="dxa"/>
            <w:shd w:val="clear" w:color="auto" w:fill="F0F4F5"/>
            <w:vAlign w:val="center"/>
            <w:hideMark/>
          </w:tcPr>
          <w:p w14:paraId="6D5ABDA5" w14:textId="77777777" w:rsidR="00C36DEA" w:rsidRDefault="00463821">
            <w:pPr>
              <w:pStyle w:val="NormalWeb"/>
            </w:pPr>
            <w:r>
              <w:t>Number of diagnostic discovery results and recontact for trials or eligibility grows month on month. </w:t>
            </w:r>
          </w:p>
        </w:tc>
      </w:tr>
    </w:tbl>
    <w:p w14:paraId="6D9D7A99" w14:textId="77777777" w:rsidR="00C36DEA" w:rsidRDefault="00463821">
      <w:pPr>
        <w:pStyle w:val="header-medium"/>
        <w:rPr>
          <w:lang w:val="en"/>
        </w:rPr>
      </w:pPr>
      <w:r>
        <w:rPr>
          <w:lang w:val="en"/>
        </w:rPr>
        <w:t> </w:t>
      </w:r>
    </w:p>
    <w:p w14:paraId="4D753106" w14:textId="77777777" w:rsidR="00C36DEA" w:rsidRDefault="00463821">
      <w:pPr>
        <w:pStyle w:val="header-medium"/>
        <w:rPr>
          <w:lang w:val="en"/>
        </w:rPr>
      </w:pPr>
      <w:r>
        <w:rPr>
          <w:lang w:val="en"/>
        </w:rPr>
        <w:t>To what extent do you agree or disagree with the following statements?</w:t>
      </w:r>
    </w:p>
    <w:p w14:paraId="23E68D52"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44CA9E5D" w14:textId="77777777">
        <w:trPr>
          <w:tblCellSpacing w:w="15" w:type="dxa"/>
        </w:trPr>
        <w:tc>
          <w:tcPr>
            <w:tcW w:w="0" w:type="auto"/>
            <w:gridSpan w:val="6"/>
            <w:tcBorders>
              <w:top w:val="nil"/>
              <w:left w:val="nil"/>
              <w:bottom w:val="nil"/>
              <w:right w:val="nil"/>
            </w:tcBorders>
            <w:vAlign w:val="center"/>
            <w:hideMark/>
          </w:tcPr>
          <w:p w14:paraId="5EC849F8" w14:textId="77777777" w:rsidR="00C36DEA" w:rsidRDefault="00463821">
            <w:pPr>
              <w:jc w:val="center"/>
              <w:rPr>
                <w:rFonts w:eastAsia="Times New Roman"/>
              </w:rPr>
            </w:pPr>
            <w:r>
              <w:rPr>
                <w:rFonts w:eastAsia="Times New Roman"/>
              </w:rPr>
              <w:t>Grid showing question statements against rating options</w:t>
            </w:r>
          </w:p>
        </w:tc>
      </w:tr>
      <w:tr w:rsidR="00C36DEA" w14:paraId="18D25A19" w14:textId="77777777">
        <w:trPr>
          <w:tblCellSpacing w:w="15" w:type="dxa"/>
        </w:trPr>
        <w:tc>
          <w:tcPr>
            <w:tcW w:w="0" w:type="auto"/>
            <w:vAlign w:val="center"/>
            <w:hideMark/>
          </w:tcPr>
          <w:p w14:paraId="2C2A2583" w14:textId="77777777" w:rsidR="00C36DEA" w:rsidRDefault="00463821">
            <w:pPr>
              <w:rPr>
                <w:rFonts w:eastAsia="Times New Roman"/>
              </w:rPr>
            </w:pPr>
            <w:r>
              <w:rPr>
                <w:rFonts w:eastAsia="Times New Roman"/>
              </w:rPr>
              <w:t> </w:t>
            </w:r>
          </w:p>
        </w:tc>
        <w:tc>
          <w:tcPr>
            <w:tcW w:w="0" w:type="auto"/>
            <w:vAlign w:val="center"/>
            <w:hideMark/>
          </w:tcPr>
          <w:p w14:paraId="67EDD041"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295B3A43"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2BD6DE5A"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6D1CFD82"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0C3643C3" w14:textId="77777777" w:rsidR="00C36DEA" w:rsidRDefault="00463821">
            <w:pPr>
              <w:jc w:val="center"/>
              <w:rPr>
                <w:rFonts w:eastAsia="Times New Roman"/>
                <w:b/>
                <w:bCs/>
              </w:rPr>
            </w:pPr>
            <w:r>
              <w:rPr>
                <w:rFonts w:eastAsia="Times New Roman"/>
                <w:b/>
                <w:bCs/>
              </w:rPr>
              <w:t>Strongly Disagree</w:t>
            </w:r>
          </w:p>
        </w:tc>
      </w:tr>
      <w:tr w:rsidR="00C36DEA" w14:paraId="0A130AAD" w14:textId="77777777">
        <w:trPr>
          <w:tblCellSpacing w:w="15" w:type="dxa"/>
        </w:trPr>
        <w:tc>
          <w:tcPr>
            <w:tcW w:w="0" w:type="auto"/>
            <w:vAlign w:val="center"/>
            <w:hideMark/>
          </w:tcPr>
          <w:p w14:paraId="58D724C8"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50AAF33B" w14:textId="24D92301"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494211D3" w14:textId="77777777" w:rsidR="00C36DEA" w:rsidRDefault="00463821">
            <w:pPr>
              <w:rPr>
                <w:rFonts w:eastAsia="Times New Roman"/>
              </w:rPr>
            </w:pPr>
            <w:r>
              <w:rPr>
                <w:rFonts w:eastAsia="Times New Roman"/>
              </w:rPr>
              <w:t xml:space="preserve">( ) </w:t>
            </w:r>
          </w:p>
        </w:tc>
        <w:tc>
          <w:tcPr>
            <w:tcW w:w="0" w:type="auto"/>
            <w:vAlign w:val="center"/>
            <w:hideMark/>
          </w:tcPr>
          <w:p w14:paraId="06B29B01" w14:textId="77777777" w:rsidR="00C36DEA" w:rsidRDefault="00463821">
            <w:pPr>
              <w:rPr>
                <w:rFonts w:eastAsia="Times New Roman"/>
              </w:rPr>
            </w:pPr>
            <w:r>
              <w:rPr>
                <w:rFonts w:eastAsia="Times New Roman"/>
              </w:rPr>
              <w:t xml:space="preserve">( ) </w:t>
            </w:r>
          </w:p>
        </w:tc>
        <w:tc>
          <w:tcPr>
            <w:tcW w:w="0" w:type="auto"/>
            <w:vAlign w:val="center"/>
            <w:hideMark/>
          </w:tcPr>
          <w:p w14:paraId="0CF1368E" w14:textId="77777777" w:rsidR="00C36DEA" w:rsidRDefault="00463821">
            <w:pPr>
              <w:rPr>
                <w:rFonts w:eastAsia="Times New Roman"/>
              </w:rPr>
            </w:pPr>
            <w:r>
              <w:rPr>
                <w:rFonts w:eastAsia="Times New Roman"/>
              </w:rPr>
              <w:t xml:space="preserve">( ) </w:t>
            </w:r>
          </w:p>
        </w:tc>
        <w:tc>
          <w:tcPr>
            <w:tcW w:w="0" w:type="auto"/>
            <w:vAlign w:val="center"/>
            <w:hideMark/>
          </w:tcPr>
          <w:p w14:paraId="1CC69A1D" w14:textId="77777777" w:rsidR="00C36DEA" w:rsidRDefault="00463821">
            <w:pPr>
              <w:rPr>
                <w:rFonts w:eastAsia="Times New Roman"/>
              </w:rPr>
            </w:pPr>
            <w:r>
              <w:rPr>
                <w:rFonts w:eastAsia="Times New Roman"/>
              </w:rPr>
              <w:t xml:space="preserve">( ) </w:t>
            </w:r>
          </w:p>
        </w:tc>
      </w:tr>
      <w:tr w:rsidR="00C36DEA" w14:paraId="13BB18A9" w14:textId="77777777">
        <w:trPr>
          <w:tblCellSpacing w:w="15" w:type="dxa"/>
        </w:trPr>
        <w:tc>
          <w:tcPr>
            <w:tcW w:w="0" w:type="auto"/>
            <w:vAlign w:val="center"/>
            <w:hideMark/>
          </w:tcPr>
          <w:p w14:paraId="178D54E9"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23FF1BC1" w14:textId="77777777" w:rsidR="00C36DEA" w:rsidRDefault="00463821">
            <w:pPr>
              <w:rPr>
                <w:rFonts w:eastAsia="Times New Roman"/>
              </w:rPr>
            </w:pPr>
            <w:r>
              <w:rPr>
                <w:rFonts w:eastAsia="Times New Roman"/>
              </w:rPr>
              <w:t xml:space="preserve">( ) </w:t>
            </w:r>
          </w:p>
        </w:tc>
        <w:tc>
          <w:tcPr>
            <w:tcW w:w="0" w:type="auto"/>
            <w:vAlign w:val="center"/>
            <w:hideMark/>
          </w:tcPr>
          <w:p w14:paraId="0CD87BEE" w14:textId="02F5753D"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68171181" w14:textId="77777777" w:rsidR="00C36DEA" w:rsidRDefault="00463821">
            <w:pPr>
              <w:rPr>
                <w:rFonts w:eastAsia="Times New Roman"/>
              </w:rPr>
            </w:pPr>
            <w:r>
              <w:rPr>
                <w:rFonts w:eastAsia="Times New Roman"/>
              </w:rPr>
              <w:t xml:space="preserve">( ) </w:t>
            </w:r>
          </w:p>
        </w:tc>
        <w:tc>
          <w:tcPr>
            <w:tcW w:w="0" w:type="auto"/>
            <w:vAlign w:val="center"/>
            <w:hideMark/>
          </w:tcPr>
          <w:p w14:paraId="58077CF8" w14:textId="77777777" w:rsidR="00C36DEA" w:rsidRDefault="00463821">
            <w:pPr>
              <w:rPr>
                <w:rFonts w:eastAsia="Times New Roman"/>
              </w:rPr>
            </w:pPr>
            <w:r>
              <w:rPr>
                <w:rFonts w:eastAsia="Times New Roman"/>
              </w:rPr>
              <w:t xml:space="preserve">( ) </w:t>
            </w:r>
          </w:p>
        </w:tc>
        <w:tc>
          <w:tcPr>
            <w:tcW w:w="0" w:type="auto"/>
            <w:vAlign w:val="center"/>
            <w:hideMark/>
          </w:tcPr>
          <w:p w14:paraId="325220A5" w14:textId="77777777" w:rsidR="00C36DEA" w:rsidRDefault="00463821">
            <w:pPr>
              <w:rPr>
                <w:rFonts w:eastAsia="Times New Roman"/>
              </w:rPr>
            </w:pPr>
            <w:r>
              <w:rPr>
                <w:rFonts w:eastAsia="Times New Roman"/>
              </w:rPr>
              <w:t xml:space="preserve">( ) </w:t>
            </w:r>
          </w:p>
        </w:tc>
      </w:tr>
    </w:tbl>
    <w:p w14:paraId="0BADC026" w14:textId="4CDF6ED9"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32AC6169" w14:textId="4D999D83" w:rsidR="001C54D5" w:rsidRDefault="00064954">
      <w:pPr>
        <w:rPr>
          <w:rFonts w:eastAsia="Times New Roman"/>
          <w:lang w:val="en"/>
        </w:rPr>
      </w:pPr>
      <w:r>
        <w:rPr>
          <w:rFonts w:eastAsia="Times New Roman"/>
          <w:lang w:val="en"/>
        </w:rPr>
        <w:t>Gene People supports this action and the clear approach to impact measurement taken.</w:t>
      </w:r>
    </w:p>
    <w:p w14:paraId="537F6C41" w14:textId="5A68DC25" w:rsidR="00704607" w:rsidRDefault="00704607">
      <w:pPr>
        <w:rPr>
          <w:rFonts w:eastAsia="Times New Roman"/>
          <w:lang w:val="en"/>
        </w:rPr>
      </w:pPr>
    </w:p>
    <w:p w14:paraId="03D24BD1" w14:textId="77777777" w:rsidR="00704607" w:rsidRDefault="00704607">
      <w:pPr>
        <w:rPr>
          <w:rFonts w:eastAsia="Times New Roman"/>
          <w:lang w:val="en"/>
        </w:rPr>
      </w:pPr>
    </w:p>
    <w:p w14:paraId="23B1207D" w14:textId="77777777" w:rsidR="00C36DEA" w:rsidRDefault="00463821">
      <w:pPr>
        <w:pStyle w:val="Heading2"/>
        <w:rPr>
          <w:rFonts w:eastAsia="Times New Roman"/>
          <w:lang w:val="en"/>
        </w:rPr>
      </w:pPr>
      <w:r>
        <w:rPr>
          <w:rFonts w:eastAsia="Times New Roman"/>
          <w:lang w:val="en"/>
        </w:rPr>
        <w:t xml:space="preserve">17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0FA2228B" w14:textId="77777777">
        <w:trPr>
          <w:tblCellSpacing w:w="15" w:type="dxa"/>
        </w:trPr>
        <w:tc>
          <w:tcPr>
            <w:tcW w:w="2670" w:type="dxa"/>
            <w:shd w:val="clear" w:color="auto" w:fill="F0F4F5"/>
            <w:vAlign w:val="center"/>
            <w:hideMark/>
          </w:tcPr>
          <w:p w14:paraId="5D38151A" w14:textId="77777777" w:rsidR="00C36DEA" w:rsidRDefault="00463821">
            <w:pPr>
              <w:pStyle w:val="NormalWeb"/>
            </w:pPr>
            <w:r>
              <w:rPr>
                <w:rStyle w:val="Strong"/>
              </w:rPr>
              <w:t>Action</w:t>
            </w:r>
          </w:p>
        </w:tc>
        <w:tc>
          <w:tcPr>
            <w:tcW w:w="1728" w:type="dxa"/>
            <w:shd w:val="clear" w:color="auto" w:fill="F0F4F5"/>
            <w:vAlign w:val="center"/>
            <w:hideMark/>
          </w:tcPr>
          <w:p w14:paraId="4B8E8167" w14:textId="77777777" w:rsidR="00C36DEA" w:rsidRDefault="00463821">
            <w:pPr>
              <w:pStyle w:val="NormalWeb"/>
            </w:pPr>
            <w:r>
              <w:rPr>
                <w:rStyle w:val="Strong"/>
              </w:rPr>
              <w:t>Delivery partner</w:t>
            </w:r>
          </w:p>
        </w:tc>
        <w:tc>
          <w:tcPr>
            <w:tcW w:w="2532" w:type="dxa"/>
            <w:shd w:val="clear" w:color="auto" w:fill="F0F4F5"/>
            <w:vAlign w:val="center"/>
            <w:hideMark/>
          </w:tcPr>
          <w:p w14:paraId="35072908" w14:textId="77777777" w:rsidR="00C36DEA" w:rsidRDefault="00463821">
            <w:pPr>
              <w:pStyle w:val="NormalWeb"/>
            </w:pPr>
            <w:r>
              <w:rPr>
                <w:rStyle w:val="Strong"/>
              </w:rPr>
              <w:t>Patient involvement</w:t>
            </w:r>
          </w:p>
        </w:tc>
        <w:tc>
          <w:tcPr>
            <w:tcW w:w="2715" w:type="dxa"/>
            <w:shd w:val="clear" w:color="auto" w:fill="F0F4F5"/>
            <w:vAlign w:val="center"/>
            <w:hideMark/>
          </w:tcPr>
          <w:p w14:paraId="6EBDDEDC" w14:textId="77777777" w:rsidR="00C36DEA" w:rsidRDefault="00463821">
            <w:pPr>
              <w:pStyle w:val="NormalWeb"/>
            </w:pPr>
            <w:r>
              <w:rPr>
                <w:rStyle w:val="Strong"/>
              </w:rPr>
              <w:t>Milestones</w:t>
            </w:r>
          </w:p>
        </w:tc>
        <w:tc>
          <w:tcPr>
            <w:tcW w:w="2415" w:type="dxa"/>
            <w:shd w:val="clear" w:color="auto" w:fill="F0F4F5"/>
            <w:vAlign w:val="center"/>
            <w:hideMark/>
          </w:tcPr>
          <w:p w14:paraId="051B9EA7" w14:textId="77777777" w:rsidR="00C36DEA" w:rsidRDefault="00463821">
            <w:pPr>
              <w:pStyle w:val="NormalWeb"/>
            </w:pPr>
            <w:r>
              <w:rPr>
                <w:rStyle w:val="Strong"/>
              </w:rPr>
              <w:t>Impact measures</w:t>
            </w:r>
          </w:p>
        </w:tc>
      </w:tr>
      <w:tr w:rsidR="00C36DEA" w14:paraId="421BCBFA" w14:textId="77777777">
        <w:trPr>
          <w:tblCellSpacing w:w="15" w:type="dxa"/>
        </w:trPr>
        <w:tc>
          <w:tcPr>
            <w:tcW w:w="2670" w:type="dxa"/>
            <w:shd w:val="clear" w:color="auto" w:fill="F0F4F5"/>
            <w:vAlign w:val="center"/>
            <w:hideMark/>
          </w:tcPr>
          <w:p w14:paraId="5A13F8F9" w14:textId="77777777" w:rsidR="00C36DEA" w:rsidRDefault="00463821">
            <w:pPr>
              <w:pStyle w:val="NormalWeb"/>
            </w:pPr>
            <w:r>
              <w:rPr>
                <w:rStyle w:val="Strong"/>
                <w:u w:val="single"/>
              </w:rPr>
              <w:t xml:space="preserve">Designing an ethically approved research pilot scheme for using whole genome sequencing to screen for genetic </w:t>
            </w:r>
            <w:r>
              <w:rPr>
                <w:rStyle w:val="Strong"/>
                <w:u w:val="single"/>
              </w:rPr>
              <w:lastRenderedPageBreak/>
              <w:t>conditions in healthy newborns</w:t>
            </w:r>
          </w:p>
          <w:p w14:paraId="4B43576D" w14:textId="77777777" w:rsidR="00C36DEA" w:rsidRDefault="00463821">
            <w:pPr>
              <w:pStyle w:val="NormalWeb"/>
            </w:pPr>
            <w:r>
              <w:t>The programme will involve a series of stages of</w:t>
            </w:r>
          </w:p>
          <w:p w14:paraId="717DCACF" w14:textId="77777777" w:rsidR="00C36DEA" w:rsidRDefault="00463821">
            <w:pPr>
              <w:pStyle w:val="NormalWeb"/>
            </w:pPr>
            <w:r>
              <w:t>1) engaging relevant communities to understand key design themes and questions</w:t>
            </w:r>
          </w:p>
          <w:p w14:paraId="01DA5BB8" w14:textId="77777777" w:rsidR="00C36DEA" w:rsidRDefault="00463821">
            <w:pPr>
              <w:pStyle w:val="NormalWeb"/>
            </w:pPr>
            <w:r>
              <w:t>2) working with different groups to develop the design and test the feasibility of some aspects of it with different groups</w:t>
            </w:r>
          </w:p>
          <w:p w14:paraId="30FD4057" w14:textId="77777777" w:rsidR="00C36DEA" w:rsidRDefault="00463821">
            <w:pPr>
              <w:pStyle w:val="NormalWeb"/>
            </w:pPr>
            <w:r>
              <w:t>3) Implementing the pilot at a small number of NHS trusts</w:t>
            </w:r>
          </w:p>
          <w:p w14:paraId="7E9A20AC" w14:textId="77777777" w:rsidR="00C36DEA" w:rsidRDefault="00463821">
            <w:pPr>
              <w:pStyle w:val="NormalWeb"/>
            </w:pPr>
            <w:r>
              <w:t>4) Scaling up the pilot to recruit and sequence the relevant number of babies to provide the health data required (potentially up to 200,000). </w:t>
            </w:r>
          </w:p>
          <w:p w14:paraId="79E459DF" w14:textId="77777777" w:rsidR="00C36DEA" w:rsidRDefault="00463821">
            <w:pPr>
              <w:pStyle w:val="NormalWeb"/>
            </w:pPr>
            <w:r>
              <w:rPr>
                <w:rStyle w:val="Strong"/>
              </w:rPr>
              <w:t xml:space="preserve">Priorities: 1 </w:t>
            </w:r>
            <w:r>
              <w:t>(Helping patients get a final diagnosis faster);</w:t>
            </w:r>
            <w:r>
              <w:rPr>
                <w:rStyle w:val="Strong"/>
              </w:rPr>
              <w:t xml:space="preserve"> 3 </w:t>
            </w:r>
            <w:r>
              <w:t>(Better coordination of care);</w:t>
            </w:r>
            <w:r>
              <w:rPr>
                <w:rStyle w:val="Strong"/>
              </w:rPr>
              <w:t xml:space="preserve"> 4 </w:t>
            </w:r>
            <w:r>
              <w:lastRenderedPageBreak/>
              <w:t>(Improving access to specialist care, treatment and drugs)</w:t>
            </w:r>
          </w:p>
        </w:tc>
        <w:tc>
          <w:tcPr>
            <w:tcW w:w="1728" w:type="dxa"/>
            <w:shd w:val="clear" w:color="auto" w:fill="F0F4F5"/>
            <w:vAlign w:val="center"/>
            <w:hideMark/>
          </w:tcPr>
          <w:p w14:paraId="4858B5B9" w14:textId="77777777" w:rsidR="00C36DEA" w:rsidRDefault="00463821">
            <w:pPr>
              <w:pStyle w:val="NormalWeb"/>
            </w:pPr>
            <w:r>
              <w:lastRenderedPageBreak/>
              <w:t>Genomics England</w:t>
            </w:r>
          </w:p>
        </w:tc>
        <w:tc>
          <w:tcPr>
            <w:tcW w:w="2532" w:type="dxa"/>
            <w:shd w:val="clear" w:color="auto" w:fill="F0F4F5"/>
            <w:vAlign w:val="center"/>
            <w:hideMark/>
          </w:tcPr>
          <w:p w14:paraId="0E4061D6" w14:textId="77777777" w:rsidR="00C36DEA" w:rsidRDefault="00463821">
            <w:pPr>
              <w:pStyle w:val="NormalWeb"/>
            </w:pPr>
            <w:r>
              <w:t xml:space="preserve">The Genomics England participant panel is providing key input from the rare disease community in development of the project and its key goals. The steering group for this </w:t>
            </w:r>
            <w:r>
              <w:lastRenderedPageBreak/>
              <w:t>project has the deputy chair from the Genomics England participant panel and is also seeking two other community representatives. In addition, there is a dedicated engagement lead and Human Centred Design Researcher who will focus on investigating and testing concepts and approaches with public representatives to understand their attitudes, reactions and priorities.</w:t>
            </w:r>
          </w:p>
        </w:tc>
        <w:tc>
          <w:tcPr>
            <w:tcW w:w="2715" w:type="dxa"/>
            <w:shd w:val="clear" w:color="auto" w:fill="F0F4F5"/>
            <w:vAlign w:val="center"/>
            <w:hideMark/>
          </w:tcPr>
          <w:p w14:paraId="56F60A3C" w14:textId="77777777" w:rsidR="00C36DEA" w:rsidRDefault="00463821">
            <w:pPr>
              <w:pStyle w:val="NormalWeb"/>
            </w:pPr>
            <w:r>
              <w:lastRenderedPageBreak/>
              <w:t>Funding confirmed – January 2022</w:t>
            </w:r>
          </w:p>
          <w:p w14:paraId="37F3822E" w14:textId="77777777" w:rsidR="00C36DEA" w:rsidRDefault="00463821">
            <w:pPr>
              <w:pStyle w:val="NormalWeb"/>
            </w:pPr>
            <w:r>
              <w:t xml:space="preserve">Framework for decisions related to the initial selection of genes to be returned to </w:t>
            </w:r>
            <w:r>
              <w:lastRenderedPageBreak/>
              <w:t>participating families constructed – summer 2022</w:t>
            </w:r>
          </w:p>
          <w:p w14:paraId="13D5E526" w14:textId="77777777" w:rsidR="00C36DEA" w:rsidRDefault="00463821">
            <w:pPr>
              <w:pStyle w:val="NormalWeb"/>
            </w:pPr>
            <w:r>
              <w:t>Pilot Trusts identified and engaged – summer 2022</w:t>
            </w:r>
          </w:p>
          <w:p w14:paraId="0FC48C65" w14:textId="77777777" w:rsidR="00C36DEA" w:rsidRDefault="00463821">
            <w:pPr>
              <w:pStyle w:val="NormalWeb"/>
            </w:pPr>
            <w:r>
              <w:t>Bioinformatics pipeline for newborn genome analysis developed and tested – end of 2022</w:t>
            </w:r>
          </w:p>
          <w:p w14:paraId="024AAAE7" w14:textId="77777777" w:rsidR="00C36DEA" w:rsidRDefault="00463821">
            <w:pPr>
              <w:pStyle w:val="NormalWeb"/>
            </w:pPr>
            <w:r>
              <w:t>Ethical approval obtained and patient information developed – end of 2022</w:t>
            </w:r>
          </w:p>
        </w:tc>
        <w:tc>
          <w:tcPr>
            <w:tcW w:w="2415" w:type="dxa"/>
            <w:shd w:val="clear" w:color="auto" w:fill="F0F4F5"/>
            <w:vAlign w:val="center"/>
            <w:hideMark/>
          </w:tcPr>
          <w:p w14:paraId="058B19D7" w14:textId="77777777" w:rsidR="00C36DEA" w:rsidRDefault="00463821">
            <w:pPr>
              <w:pStyle w:val="NormalWeb"/>
            </w:pPr>
            <w:r>
              <w:lastRenderedPageBreak/>
              <w:t>Engagement opportunities offered and number of stakeholders involved</w:t>
            </w:r>
          </w:p>
          <w:p w14:paraId="446B103E" w14:textId="77777777" w:rsidR="00C36DEA" w:rsidRDefault="00463821">
            <w:pPr>
              <w:pStyle w:val="NormalWeb"/>
            </w:pPr>
            <w:r>
              <w:t xml:space="preserve">Results of testing the bioinformatics pipeline </w:t>
            </w:r>
            <w:r>
              <w:lastRenderedPageBreak/>
              <w:t>on control datasets – estimated sensitivity and specificity for key conditions</w:t>
            </w:r>
          </w:p>
          <w:p w14:paraId="5A5B01C4" w14:textId="77777777" w:rsidR="00C36DEA" w:rsidRDefault="00463821">
            <w:pPr>
              <w:pStyle w:val="NormalWeb"/>
            </w:pPr>
            <w:r>
              <w:t>Number of families recruited to the pilot</w:t>
            </w:r>
          </w:p>
          <w:p w14:paraId="705F924B" w14:textId="77777777" w:rsidR="00C36DEA" w:rsidRDefault="00463821">
            <w:pPr>
              <w:pStyle w:val="NormalWeb"/>
            </w:pPr>
            <w:r>
              <w:t>Number of clinically confirmed diagnoses returned to families</w:t>
            </w:r>
          </w:p>
          <w:p w14:paraId="1D7C3C23" w14:textId="77777777" w:rsidR="00C36DEA" w:rsidRDefault="00463821">
            <w:pPr>
              <w:pStyle w:val="NormalWeb"/>
            </w:pPr>
            <w:r>
              <w:t>Number of false positive genome results</w:t>
            </w:r>
          </w:p>
        </w:tc>
      </w:tr>
    </w:tbl>
    <w:p w14:paraId="3F6D17AD" w14:textId="77777777" w:rsidR="00C36DEA" w:rsidRDefault="00463821">
      <w:pPr>
        <w:pStyle w:val="header-medium"/>
        <w:rPr>
          <w:lang w:val="en"/>
        </w:rPr>
      </w:pPr>
      <w:r>
        <w:rPr>
          <w:lang w:val="en"/>
        </w:rPr>
        <w:lastRenderedPageBreak/>
        <w:t> </w:t>
      </w:r>
    </w:p>
    <w:p w14:paraId="57322A3A" w14:textId="77777777" w:rsidR="00C36DEA" w:rsidRDefault="00463821">
      <w:pPr>
        <w:pStyle w:val="header-medium"/>
        <w:rPr>
          <w:lang w:val="en"/>
        </w:rPr>
      </w:pPr>
      <w:r>
        <w:rPr>
          <w:lang w:val="en"/>
        </w:rPr>
        <w:t>To what extent do you agree or disagree with the following statements?</w:t>
      </w:r>
    </w:p>
    <w:p w14:paraId="3A8ADFDE"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30851B27" w14:textId="77777777">
        <w:trPr>
          <w:tblCellSpacing w:w="15" w:type="dxa"/>
        </w:trPr>
        <w:tc>
          <w:tcPr>
            <w:tcW w:w="0" w:type="auto"/>
            <w:gridSpan w:val="6"/>
            <w:tcBorders>
              <w:top w:val="nil"/>
              <w:left w:val="nil"/>
              <w:bottom w:val="nil"/>
              <w:right w:val="nil"/>
            </w:tcBorders>
            <w:vAlign w:val="center"/>
            <w:hideMark/>
          </w:tcPr>
          <w:p w14:paraId="7CBB1798" w14:textId="77777777" w:rsidR="00C36DEA" w:rsidRDefault="00463821">
            <w:pPr>
              <w:jc w:val="center"/>
              <w:rPr>
                <w:rFonts w:eastAsia="Times New Roman"/>
              </w:rPr>
            </w:pPr>
            <w:r>
              <w:rPr>
                <w:rFonts w:eastAsia="Times New Roman"/>
              </w:rPr>
              <w:t>Grid showing question statements against rating options</w:t>
            </w:r>
          </w:p>
        </w:tc>
      </w:tr>
      <w:tr w:rsidR="00C36DEA" w14:paraId="7EF8DDA3" w14:textId="77777777">
        <w:trPr>
          <w:tblCellSpacing w:w="15" w:type="dxa"/>
        </w:trPr>
        <w:tc>
          <w:tcPr>
            <w:tcW w:w="0" w:type="auto"/>
            <w:vAlign w:val="center"/>
            <w:hideMark/>
          </w:tcPr>
          <w:p w14:paraId="7D6F8799" w14:textId="77777777" w:rsidR="00C36DEA" w:rsidRDefault="00463821">
            <w:pPr>
              <w:rPr>
                <w:rFonts w:eastAsia="Times New Roman"/>
              </w:rPr>
            </w:pPr>
            <w:r>
              <w:rPr>
                <w:rFonts w:eastAsia="Times New Roman"/>
              </w:rPr>
              <w:t> </w:t>
            </w:r>
          </w:p>
        </w:tc>
        <w:tc>
          <w:tcPr>
            <w:tcW w:w="0" w:type="auto"/>
            <w:vAlign w:val="center"/>
            <w:hideMark/>
          </w:tcPr>
          <w:p w14:paraId="3AB1F005"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5751B7F9"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750BA239"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5A5B4B95"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7B6F7C1A" w14:textId="77777777" w:rsidR="00C36DEA" w:rsidRDefault="00463821">
            <w:pPr>
              <w:jc w:val="center"/>
              <w:rPr>
                <w:rFonts w:eastAsia="Times New Roman"/>
                <w:b/>
                <w:bCs/>
              </w:rPr>
            </w:pPr>
            <w:r>
              <w:rPr>
                <w:rFonts w:eastAsia="Times New Roman"/>
                <w:b/>
                <w:bCs/>
              </w:rPr>
              <w:t>Strongly Disagree</w:t>
            </w:r>
          </w:p>
        </w:tc>
      </w:tr>
      <w:tr w:rsidR="00C36DEA" w14:paraId="7EFB2275" w14:textId="77777777">
        <w:trPr>
          <w:tblCellSpacing w:w="15" w:type="dxa"/>
        </w:trPr>
        <w:tc>
          <w:tcPr>
            <w:tcW w:w="0" w:type="auto"/>
            <w:vAlign w:val="center"/>
            <w:hideMark/>
          </w:tcPr>
          <w:p w14:paraId="2C5BC182"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571B657A" w14:textId="28CF8D6D"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5110DD93" w14:textId="77777777" w:rsidR="00C36DEA" w:rsidRDefault="00463821">
            <w:pPr>
              <w:rPr>
                <w:rFonts w:eastAsia="Times New Roman"/>
              </w:rPr>
            </w:pPr>
            <w:r>
              <w:rPr>
                <w:rFonts w:eastAsia="Times New Roman"/>
              </w:rPr>
              <w:t xml:space="preserve">( ) </w:t>
            </w:r>
          </w:p>
        </w:tc>
        <w:tc>
          <w:tcPr>
            <w:tcW w:w="0" w:type="auto"/>
            <w:vAlign w:val="center"/>
            <w:hideMark/>
          </w:tcPr>
          <w:p w14:paraId="0F112B98" w14:textId="77777777" w:rsidR="00C36DEA" w:rsidRDefault="00463821">
            <w:pPr>
              <w:rPr>
                <w:rFonts w:eastAsia="Times New Roman"/>
              </w:rPr>
            </w:pPr>
            <w:r>
              <w:rPr>
                <w:rFonts w:eastAsia="Times New Roman"/>
              </w:rPr>
              <w:t xml:space="preserve">( ) </w:t>
            </w:r>
          </w:p>
        </w:tc>
        <w:tc>
          <w:tcPr>
            <w:tcW w:w="0" w:type="auto"/>
            <w:vAlign w:val="center"/>
            <w:hideMark/>
          </w:tcPr>
          <w:p w14:paraId="20C21BDF" w14:textId="77777777" w:rsidR="00C36DEA" w:rsidRDefault="00463821">
            <w:pPr>
              <w:rPr>
                <w:rFonts w:eastAsia="Times New Roman"/>
              </w:rPr>
            </w:pPr>
            <w:r>
              <w:rPr>
                <w:rFonts w:eastAsia="Times New Roman"/>
              </w:rPr>
              <w:t xml:space="preserve">( ) </w:t>
            </w:r>
          </w:p>
        </w:tc>
        <w:tc>
          <w:tcPr>
            <w:tcW w:w="0" w:type="auto"/>
            <w:vAlign w:val="center"/>
            <w:hideMark/>
          </w:tcPr>
          <w:p w14:paraId="51B3EF96" w14:textId="77777777" w:rsidR="00C36DEA" w:rsidRDefault="00463821">
            <w:pPr>
              <w:rPr>
                <w:rFonts w:eastAsia="Times New Roman"/>
              </w:rPr>
            </w:pPr>
            <w:r>
              <w:rPr>
                <w:rFonts w:eastAsia="Times New Roman"/>
              </w:rPr>
              <w:t xml:space="preserve">( ) </w:t>
            </w:r>
          </w:p>
        </w:tc>
      </w:tr>
      <w:tr w:rsidR="00C36DEA" w14:paraId="4698FD48" w14:textId="77777777">
        <w:trPr>
          <w:tblCellSpacing w:w="15" w:type="dxa"/>
        </w:trPr>
        <w:tc>
          <w:tcPr>
            <w:tcW w:w="0" w:type="auto"/>
            <w:vAlign w:val="center"/>
            <w:hideMark/>
          </w:tcPr>
          <w:p w14:paraId="0365E1F6"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769A4CCA" w14:textId="77777777" w:rsidR="00C36DEA" w:rsidRDefault="00463821">
            <w:pPr>
              <w:rPr>
                <w:rFonts w:eastAsia="Times New Roman"/>
              </w:rPr>
            </w:pPr>
            <w:r>
              <w:rPr>
                <w:rFonts w:eastAsia="Times New Roman"/>
              </w:rPr>
              <w:t xml:space="preserve">( ) </w:t>
            </w:r>
          </w:p>
        </w:tc>
        <w:tc>
          <w:tcPr>
            <w:tcW w:w="0" w:type="auto"/>
            <w:vAlign w:val="center"/>
            <w:hideMark/>
          </w:tcPr>
          <w:p w14:paraId="1880EAF4" w14:textId="3E37169C"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24C25900" w14:textId="77777777" w:rsidR="00C36DEA" w:rsidRDefault="00463821">
            <w:pPr>
              <w:rPr>
                <w:rFonts w:eastAsia="Times New Roman"/>
              </w:rPr>
            </w:pPr>
            <w:r>
              <w:rPr>
                <w:rFonts w:eastAsia="Times New Roman"/>
              </w:rPr>
              <w:t xml:space="preserve">( ) </w:t>
            </w:r>
          </w:p>
        </w:tc>
        <w:tc>
          <w:tcPr>
            <w:tcW w:w="0" w:type="auto"/>
            <w:vAlign w:val="center"/>
            <w:hideMark/>
          </w:tcPr>
          <w:p w14:paraId="4EDD1DFB" w14:textId="77777777" w:rsidR="00C36DEA" w:rsidRDefault="00463821">
            <w:pPr>
              <w:rPr>
                <w:rFonts w:eastAsia="Times New Roman"/>
              </w:rPr>
            </w:pPr>
            <w:r>
              <w:rPr>
                <w:rFonts w:eastAsia="Times New Roman"/>
              </w:rPr>
              <w:t xml:space="preserve">( ) </w:t>
            </w:r>
          </w:p>
        </w:tc>
        <w:tc>
          <w:tcPr>
            <w:tcW w:w="0" w:type="auto"/>
            <w:vAlign w:val="center"/>
            <w:hideMark/>
          </w:tcPr>
          <w:p w14:paraId="13D3FCE1" w14:textId="77777777" w:rsidR="00C36DEA" w:rsidRDefault="00463821">
            <w:pPr>
              <w:rPr>
                <w:rFonts w:eastAsia="Times New Roman"/>
              </w:rPr>
            </w:pPr>
            <w:r>
              <w:rPr>
                <w:rFonts w:eastAsia="Times New Roman"/>
              </w:rPr>
              <w:t xml:space="preserve">( ) </w:t>
            </w:r>
          </w:p>
        </w:tc>
      </w:tr>
    </w:tbl>
    <w:p w14:paraId="7639A02D" w14:textId="362C2594"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56AA80B2" w14:textId="4327C80E" w:rsidR="009044FD" w:rsidRPr="003612BA" w:rsidRDefault="003612BA">
      <w:pPr>
        <w:rPr>
          <w:rFonts w:eastAsia="Times New Roman"/>
          <w:lang w:val="en"/>
        </w:rPr>
      </w:pPr>
      <w:r w:rsidRPr="003612BA">
        <w:rPr>
          <w:rFonts w:eastAsia="Times New Roman"/>
          <w:lang w:val="en"/>
        </w:rPr>
        <w:t>Gene People welcomes this action and its clear approach. We ask for close involvement of patient organisations in this pilot over and above the additional two roles referred to in the action.</w:t>
      </w:r>
      <w:r w:rsidR="004A2A8A">
        <w:rPr>
          <w:rFonts w:eastAsia="Times New Roman"/>
          <w:lang w:val="en"/>
        </w:rPr>
        <w:t xml:space="preserve"> We would like to emphasise the need for timely support being available for families having this testing.</w:t>
      </w:r>
    </w:p>
    <w:p w14:paraId="1BC2C334" w14:textId="77777777" w:rsidR="00C36DEA" w:rsidRDefault="00463821">
      <w:pPr>
        <w:pStyle w:val="Heading2"/>
        <w:rPr>
          <w:rFonts w:eastAsia="Times New Roman"/>
          <w:lang w:val="en"/>
        </w:rPr>
      </w:pPr>
      <w:r>
        <w:rPr>
          <w:rFonts w:eastAsia="Times New Roman"/>
          <w:lang w:val="en"/>
        </w:rPr>
        <w:t xml:space="preserve">18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4624E173" w14:textId="77777777">
        <w:trPr>
          <w:tblCellSpacing w:w="15" w:type="dxa"/>
        </w:trPr>
        <w:tc>
          <w:tcPr>
            <w:tcW w:w="2670" w:type="dxa"/>
            <w:shd w:val="clear" w:color="auto" w:fill="F0F4F5"/>
            <w:vAlign w:val="center"/>
            <w:hideMark/>
          </w:tcPr>
          <w:p w14:paraId="19C76840" w14:textId="77777777" w:rsidR="00C36DEA" w:rsidRDefault="00463821">
            <w:pPr>
              <w:pStyle w:val="NormalWeb"/>
            </w:pPr>
            <w:r>
              <w:rPr>
                <w:rStyle w:val="Strong"/>
              </w:rPr>
              <w:t>Action</w:t>
            </w:r>
          </w:p>
        </w:tc>
        <w:tc>
          <w:tcPr>
            <w:tcW w:w="1728" w:type="dxa"/>
            <w:shd w:val="clear" w:color="auto" w:fill="F0F4F5"/>
            <w:vAlign w:val="center"/>
            <w:hideMark/>
          </w:tcPr>
          <w:p w14:paraId="11F7283C" w14:textId="77777777" w:rsidR="00C36DEA" w:rsidRDefault="00463821">
            <w:pPr>
              <w:pStyle w:val="NormalWeb"/>
            </w:pPr>
            <w:r>
              <w:rPr>
                <w:rStyle w:val="Strong"/>
              </w:rPr>
              <w:t>Delivery partner</w:t>
            </w:r>
          </w:p>
        </w:tc>
        <w:tc>
          <w:tcPr>
            <w:tcW w:w="2532" w:type="dxa"/>
            <w:shd w:val="clear" w:color="auto" w:fill="F0F4F5"/>
            <w:vAlign w:val="center"/>
            <w:hideMark/>
          </w:tcPr>
          <w:p w14:paraId="51CF3620" w14:textId="77777777" w:rsidR="00C36DEA" w:rsidRDefault="00463821">
            <w:pPr>
              <w:pStyle w:val="NormalWeb"/>
            </w:pPr>
            <w:r>
              <w:rPr>
                <w:rStyle w:val="Strong"/>
              </w:rPr>
              <w:t>Patient involvement</w:t>
            </w:r>
          </w:p>
        </w:tc>
        <w:tc>
          <w:tcPr>
            <w:tcW w:w="2715" w:type="dxa"/>
            <w:shd w:val="clear" w:color="auto" w:fill="F0F4F5"/>
            <w:vAlign w:val="center"/>
            <w:hideMark/>
          </w:tcPr>
          <w:p w14:paraId="155C4989" w14:textId="77777777" w:rsidR="00C36DEA" w:rsidRDefault="00463821">
            <w:pPr>
              <w:pStyle w:val="NormalWeb"/>
            </w:pPr>
            <w:r>
              <w:rPr>
                <w:rStyle w:val="Strong"/>
              </w:rPr>
              <w:t>Milestones</w:t>
            </w:r>
          </w:p>
        </w:tc>
        <w:tc>
          <w:tcPr>
            <w:tcW w:w="2415" w:type="dxa"/>
            <w:shd w:val="clear" w:color="auto" w:fill="F0F4F5"/>
            <w:vAlign w:val="center"/>
            <w:hideMark/>
          </w:tcPr>
          <w:p w14:paraId="107DD36E" w14:textId="77777777" w:rsidR="00C36DEA" w:rsidRDefault="00463821">
            <w:pPr>
              <w:pStyle w:val="NormalWeb"/>
            </w:pPr>
            <w:r>
              <w:rPr>
                <w:rStyle w:val="Strong"/>
              </w:rPr>
              <w:t>Impact measures</w:t>
            </w:r>
          </w:p>
        </w:tc>
      </w:tr>
      <w:tr w:rsidR="00C36DEA" w14:paraId="3A6C1525" w14:textId="77777777">
        <w:trPr>
          <w:tblCellSpacing w:w="15" w:type="dxa"/>
        </w:trPr>
        <w:tc>
          <w:tcPr>
            <w:tcW w:w="2670" w:type="dxa"/>
            <w:shd w:val="clear" w:color="auto" w:fill="F0F4F5"/>
            <w:vAlign w:val="center"/>
            <w:hideMark/>
          </w:tcPr>
          <w:p w14:paraId="0FE9E55A" w14:textId="77777777" w:rsidR="00C36DEA" w:rsidRDefault="00463821">
            <w:pPr>
              <w:pStyle w:val="NormalWeb"/>
            </w:pPr>
            <w:r>
              <w:rPr>
                <w:rStyle w:val="Strong"/>
                <w:u w:val="single"/>
              </w:rPr>
              <w:t>Developing a refreshed rare diseases strategy</w:t>
            </w:r>
          </w:p>
          <w:p w14:paraId="1B1068BE" w14:textId="77777777" w:rsidR="00C36DEA" w:rsidRDefault="00463821">
            <w:pPr>
              <w:pStyle w:val="NormalWeb"/>
            </w:pPr>
            <w:r>
              <w:t xml:space="preserve">Bringing together a number of different activity strands across healthcare and </w:t>
            </w:r>
            <w:r>
              <w:lastRenderedPageBreak/>
              <w:t>research within Genomics England to ensure that best outcomes are achieved for participants. This will include engaging with industry partners on how the Genomics England dataset can best meet requirements for development of therapeutics and support for rare disease clinical trials.</w:t>
            </w:r>
          </w:p>
          <w:p w14:paraId="5F8EF998" w14:textId="77777777" w:rsidR="00C36DEA" w:rsidRDefault="00463821">
            <w:pPr>
              <w:pStyle w:val="NormalWeb"/>
            </w:pPr>
            <w:r>
              <w:rPr>
                <w:rStyle w:val="Strong"/>
              </w:rPr>
              <w:t xml:space="preserve">Priorities: 4 </w:t>
            </w:r>
            <w:r>
              <w:t>(Improving access to specialist care, treatment and drugs)</w:t>
            </w:r>
          </w:p>
        </w:tc>
        <w:tc>
          <w:tcPr>
            <w:tcW w:w="1728" w:type="dxa"/>
            <w:shd w:val="clear" w:color="auto" w:fill="F0F4F5"/>
            <w:vAlign w:val="center"/>
            <w:hideMark/>
          </w:tcPr>
          <w:p w14:paraId="0B0A1B62" w14:textId="77777777" w:rsidR="00C36DEA" w:rsidRDefault="00463821">
            <w:pPr>
              <w:pStyle w:val="NormalWeb"/>
            </w:pPr>
            <w:r>
              <w:lastRenderedPageBreak/>
              <w:t>Genomics England</w:t>
            </w:r>
          </w:p>
        </w:tc>
        <w:tc>
          <w:tcPr>
            <w:tcW w:w="2532" w:type="dxa"/>
            <w:shd w:val="clear" w:color="auto" w:fill="F0F4F5"/>
            <w:vAlign w:val="center"/>
            <w:hideMark/>
          </w:tcPr>
          <w:p w14:paraId="1DC925F1" w14:textId="77777777" w:rsidR="00C36DEA" w:rsidRDefault="00463821">
            <w:pPr>
              <w:pStyle w:val="NormalWeb"/>
            </w:pPr>
            <w:r>
              <w:t xml:space="preserve">Genomics England has a highly engaged Participant Panel who meet regularly to advise us on research participant priorities. Members of the Panel also </w:t>
            </w:r>
            <w:r>
              <w:lastRenderedPageBreak/>
              <w:t>sit on key committees including the Ethics Advisory Committee and the Access Review Committee which oversees data access processes for the National Genomic Research Library.</w:t>
            </w:r>
          </w:p>
        </w:tc>
        <w:tc>
          <w:tcPr>
            <w:tcW w:w="2715" w:type="dxa"/>
            <w:shd w:val="clear" w:color="auto" w:fill="F0F4F5"/>
            <w:vAlign w:val="center"/>
            <w:hideMark/>
          </w:tcPr>
          <w:p w14:paraId="48C14FE3" w14:textId="77777777" w:rsidR="00C36DEA" w:rsidRDefault="00463821">
            <w:pPr>
              <w:rPr>
                <w:rFonts w:eastAsia="Times New Roman"/>
              </w:rPr>
            </w:pPr>
            <w:r>
              <w:rPr>
                <w:rFonts w:eastAsia="Times New Roman"/>
              </w:rPr>
              <w:lastRenderedPageBreak/>
              <w:t> </w:t>
            </w:r>
          </w:p>
        </w:tc>
        <w:tc>
          <w:tcPr>
            <w:tcW w:w="2415" w:type="dxa"/>
            <w:shd w:val="clear" w:color="auto" w:fill="F0F4F5"/>
            <w:vAlign w:val="center"/>
            <w:hideMark/>
          </w:tcPr>
          <w:p w14:paraId="3B22A04A" w14:textId="77777777" w:rsidR="00C36DEA" w:rsidRDefault="00463821">
            <w:pPr>
              <w:pStyle w:val="NormalWeb"/>
            </w:pPr>
            <w:r>
              <w:t xml:space="preserve">Publishing the strategy will be followed by an engagement phase where impact can be measured e.g. through the number of companies using the </w:t>
            </w:r>
            <w:r>
              <w:lastRenderedPageBreak/>
              <w:t>National Genomic Research Library to work on development of therapeutics for rare disease.</w:t>
            </w:r>
          </w:p>
        </w:tc>
      </w:tr>
    </w:tbl>
    <w:p w14:paraId="5F73F33F" w14:textId="77777777" w:rsidR="00C36DEA" w:rsidRDefault="00463821">
      <w:pPr>
        <w:pStyle w:val="header-medium"/>
        <w:rPr>
          <w:lang w:val="en"/>
        </w:rPr>
      </w:pPr>
      <w:r>
        <w:rPr>
          <w:lang w:val="en"/>
        </w:rPr>
        <w:lastRenderedPageBreak/>
        <w:t> </w:t>
      </w:r>
    </w:p>
    <w:p w14:paraId="7E47AAAC" w14:textId="77777777" w:rsidR="00C36DEA" w:rsidRDefault="00463821">
      <w:pPr>
        <w:pStyle w:val="header-medium"/>
        <w:rPr>
          <w:lang w:val="en"/>
        </w:rPr>
      </w:pPr>
      <w:r>
        <w:rPr>
          <w:lang w:val="en"/>
        </w:rPr>
        <w:t>To what extent do you agree or disagree with the following statements?</w:t>
      </w:r>
    </w:p>
    <w:p w14:paraId="1E6B932E"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560197A0" w14:textId="77777777">
        <w:trPr>
          <w:tblCellSpacing w:w="15" w:type="dxa"/>
        </w:trPr>
        <w:tc>
          <w:tcPr>
            <w:tcW w:w="0" w:type="auto"/>
            <w:gridSpan w:val="6"/>
            <w:tcBorders>
              <w:top w:val="nil"/>
              <w:left w:val="nil"/>
              <w:bottom w:val="nil"/>
              <w:right w:val="nil"/>
            </w:tcBorders>
            <w:vAlign w:val="center"/>
            <w:hideMark/>
          </w:tcPr>
          <w:p w14:paraId="1FFA0795" w14:textId="77777777" w:rsidR="00C36DEA" w:rsidRDefault="00463821">
            <w:pPr>
              <w:jc w:val="center"/>
              <w:rPr>
                <w:rFonts w:eastAsia="Times New Roman"/>
              </w:rPr>
            </w:pPr>
            <w:r>
              <w:rPr>
                <w:rFonts w:eastAsia="Times New Roman"/>
              </w:rPr>
              <w:t>Grid showing question statements against rating options</w:t>
            </w:r>
          </w:p>
        </w:tc>
      </w:tr>
      <w:tr w:rsidR="00C36DEA" w14:paraId="29E94AF8" w14:textId="77777777">
        <w:trPr>
          <w:tblCellSpacing w:w="15" w:type="dxa"/>
        </w:trPr>
        <w:tc>
          <w:tcPr>
            <w:tcW w:w="0" w:type="auto"/>
            <w:vAlign w:val="center"/>
            <w:hideMark/>
          </w:tcPr>
          <w:p w14:paraId="1622AD52" w14:textId="77777777" w:rsidR="00C36DEA" w:rsidRDefault="00463821">
            <w:pPr>
              <w:rPr>
                <w:rFonts w:eastAsia="Times New Roman"/>
              </w:rPr>
            </w:pPr>
            <w:r>
              <w:rPr>
                <w:rFonts w:eastAsia="Times New Roman"/>
              </w:rPr>
              <w:t> </w:t>
            </w:r>
          </w:p>
        </w:tc>
        <w:tc>
          <w:tcPr>
            <w:tcW w:w="0" w:type="auto"/>
            <w:vAlign w:val="center"/>
            <w:hideMark/>
          </w:tcPr>
          <w:p w14:paraId="4B5FCE3F"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35782E37"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5E91B9F6"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1798053C"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3E0D93BB" w14:textId="77777777" w:rsidR="00C36DEA" w:rsidRDefault="00463821">
            <w:pPr>
              <w:jc w:val="center"/>
              <w:rPr>
                <w:rFonts w:eastAsia="Times New Roman"/>
                <w:b/>
                <w:bCs/>
              </w:rPr>
            </w:pPr>
            <w:r>
              <w:rPr>
                <w:rFonts w:eastAsia="Times New Roman"/>
                <w:b/>
                <w:bCs/>
              </w:rPr>
              <w:t>Strongly Disagree</w:t>
            </w:r>
          </w:p>
        </w:tc>
      </w:tr>
      <w:tr w:rsidR="00C36DEA" w14:paraId="51FBA095" w14:textId="77777777">
        <w:trPr>
          <w:tblCellSpacing w:w="15" w:type="dxa"/>
        </w:trPr>
        <w:tc>
          <w:tcPr>
            <w:tcW w:w="0" w:type="auto"/>
            <w:vAlign w:val="center"/>
            <w:hideMark/>
          </w:tcPr>
          <w:p w14:paraId="75EDE45B"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425E7636" w14:textId="77777777" w:rsidR="00C36DEA" w:rsidRDefault="00463821">
            <w:pPr>
              <w:rPr>
                <w:rFonts w:eastAsia="Times New Roman"/>
              </w:rPr>
            </w:pPr>
            <w:r>
              <w:rPr>
                <w:rFonts w:eastAsia="Times New Roman"/>
              </w:rPr>
              <w:t xml:space="preserve">( ) </w:t>
            </w:r>
          </w:p>
        </w:tc>
        <w:tc>
          <w:tcPr>
            <w:tcW w:w="0" w:type="auto"/>
            <w:vAlign w:val="center"/>
            <w:hideMark/>
          </w:tcPr>
          <w:p w14:paraId="3CE9D8E6" w14:textId="77777777" w:rsidR="00C36DEA" w:rsidRDefault="00463821">
            <w:pPr>
              <w:rPr>
                <w:rFonts w:eastAsia="Times New Roman"/>
              </w:rPr>
            </w:pPr>
            <w:r>
              <w:rPr>
                <w:rFonts w:eastAsia="Times New Roman"/>
              </w:rPr>
              <w:t xml:space="preserve">( ) </w:t>
            </w:r>
          </w:p>
        </w:tc>
        <w:tc>
          <w:tcPr>
            <w:tcW w:w="0" w:type="auto"/>
            <w:vAlign w:val="center"/>
            <w:hideMark/>
          </w:tcPr>
          <w:p w14:paraId="7232BCE1" w14:textId="32CA4E7E"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1F84EEF7" w14:textId="77777777" w:rsidR="00C36DEA" w:rsidRDefault="00463821">
            <w:pPr>
              <w:rPr>
                <w:rFonts w:eastAsia="Times New Roman"/>
              </w:rPr>
            </w:pPr>
            <w:r>
              <w:rPr>
                <w:rFonts w:eastAsia="Times New Roman"/>
              </w:rPr>
              <w:t xml:space="preserve">( ) </w:t>
            </w:r>
          </w:p>
        </w:tc>
        <w:tc>
          <w:tcPr>
            <w:tcW w:w="0" w:type="auto"/>
            <w:vAlign w:val="center"/>
            <w:hideMark/>
          </w:tcPr>
          <w:p w14:paraId="49D02A82" w14:textId="77777777" w:rsidR="00C36DEA" w:rsidRDefault="00463821">
            <w:pPr>
              <w:rPr>
                <w:rFonts w:eastAsia="Times New Roman"/>
              </w:rPr>
            </w:pPr>
            <w:r>
              <w:rPr>
                <w:rFonts w:eastAsia="Times New Roman"/>
              </w:rPr>
              <w:t xml:space="preserve">( ) </w:t>
            </w:r>
          </w:p>
        </w:tc>
      </w:tr>
      <w:tr w:rsidR="00C36DEA" w14:paraId="12056DF8" w14:textId="77777777">
        <w:trPr>
          <w:tblCellSpacing w:w="15" w:type="dxa"/>
        </w:trPr>
        <w:tc>
          <w:tcPr>
            <w:tcW w:w="0" w:type="auto"/>
            <w:vAlign w:val="center"/>
            <w:hideMark/>
          </w:tcPr>
          <w:p w14:paraId="3D4C486C"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32833E56" w14:textId="77777777" w:rsidR="00C36DEA" w:rsidRDefault="00463821">
            <w:pPr>
              <w:rPr>
                <w:rFonts w:eastAsia="Times New Roman"/>
              </w:rPr>
            </w:pPr>
            <w:r>
              <w:rPr>
                <w:rFonts w:eastAsia="Times New Roman"/>
              </w:rPr>
              <w:t xml:space="preserve">( ) </w:t>
            </w:r>
          </w:p>
        </w:tc>
        <w:tc>
          <w:tcPr>
            <w:tcW w:w="0" w:type="auto"/>
            <w:vAlign w:val="center"/>
            <w:hideMark/>
          </w:tcPr>
          <w:p w14:paraId="6FFB40AE" w14:textId="77777777" w:rsidR="00C36DEA" w:rsidRDefault="00463821">
            <w:pPr>
              <w:rPr>
                <w:rFonts w:eastAsia="Times New Roman"/>
              </w:rPr>
            </w:pPr>
            <w:r>
              <w:rPr>
                <w:rFonts w:eastAsia="Times New Roman"/>
              </w:rPr>
              <w:t xml:space="preserve">( ) </w:t>
            </w:r>
          </w:p>
        </w:tc>
        <w:tc>
          <w:tcPr>
            <w:tcW w:w="0" w:type="auto"/>
            <w:vAlign w:val="center"/>
            <w:hideMark/>
          </w:tcPr>
          <w:p w14:paraId="14ED5271" w14:textId="77777777" w:rsidR="00C36DEA" w:rsidRDefault="00463821">
            <w:pPr>
              <w:rPr>
                <w:rFonts w:eastAsia="Times New Roman"/>
              </w:rPr>
            </w:pPr>
            <w:r>
              <w:rPr>
                <w:rFonts w:eastAsia="Times New Roman"/>
              </w:rPr>
              <w:t xml:space="preserve">( ) </w:t>
            </w:r>
          </w:p>
        </w:tc>
        <w:tc>
          <w:tcPr>
            <w:tcW w:w="0" w:type="auto"/>
            <w:vAlign w:val="center"/>
            <w:hideMark/>
          </w:tcPr>
          <w:p w14:paraId="6F807D02" w14:textId="2E72234D"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2F48AC44" w14:textId="77777777" w:rsidR="00C36DEA" w:rsidRDefault="00463821">
            <w:pPr>
              <w:rPr>
                <w:rFonts w:eastAsia="Times New Roman"/>
              </w:rPr>
            </w:pPr>
            <w:r>
              <w:rPr>
                <w:rFonts w:eastAsia="Times New Roman"/>
              </w:rPr>
              <w:t xml:space="preserve">( ) </w:t>
            </w:r>
          </w:p>
        </w:tc>
      </w:tr>
    </w:tbl>
    <w:p w14:paraId="75587E95" w14:textId="0E29FC0D"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625FAAEB" w14:textId="34096AC1" w:rsidR="003612BA" w:rsidRPr="00B6459D" w:rsidRDefault="003612BA">
      <w:pPr>
        <w:rPr>
          <w:rFonts w:eastAsia="Times New Roman"/>
          <w:lang w:val="en"/>
        </w:rPr>
      </w:pPr>
      <w:r w:rsidRPr="00B6459D">
        <w:rPr>
          <w:rFonts w:eastAsia="Times New Roman"/>
          <w:lang w:val="en"/>
        </w:rPr>
        <w:t>Gene People would suggest that the impact measure</w:t>
      </w:r>
      <w:r w:rsidR="00B6459D" w:rsidRPr="00B6459D">
        <w:rPr>
          <w:rFonts w:eastAsia="Times New Roman"/>
          <w:lang w:val="en"/>
        </w:rPr>
        <w:t>s</w:t>
      </w:r>
      <w:r w:rsidRPr="00B6459D">
        <w:rPr>
          <w:rFonts w:eastAsia="Times New Roman"/>
          <w:lang w:val="en"/>
        </w:rPr>
        <w:t xml:space="preserve"> </w:t>
      </w:r>
      <w:r w:rsidR="00B6459D" w:rsidRPr="00B6459D">
        <w:rPr>
          <w:rFonts w:eastAsia="Times New Roman"/>
          <w:lang w:val="en"/>
        </w:rPr>
        <w:t>are</w:t>
      </w:r>
      <w:r w:rsidRPr="00B6459D">
        <w:rPr>
          <w:rFonts w:eastAsia="Times New Roman"/>
          <w:lang w:val="en"/>
        </w:rPr>
        <w:t xml:space="preserve"> the number of new treatments </w:t>
      </w:r>
      <w:r w:rsidR="00B6459D" w:rsidRPr="00B6459D">
        <w:rPr>
          <w:rFonts w:eastAsia="Times New Roman"/>
          <w:lang w:val="en"/>
        </w:rPr>
        <w:t>in the discovery pipeline and the number of conditions that did not previously have treatments that now do within a certain timeframe.</w:t>
      </w:r>
    </w:p>
    <w:p w14:paraId="293A51DF" w14:textId="68512E1A" w:rsidR="00F36500" w:rsidRPr="00B6459D" w:rsidRDefault="00F36500" w:rsidP="00B6459D">
      <w:pPr>
        <w:rPr>
          <w:rFonts w:eastAsia="Times New Roman"/>
          <w:highlight w:val="yellow"/>
          <w:lang w:val="en"/>
        </w:rPr>
      </w:pPr>
    </w:p>
    <w:p w14:paraId="5EF12E8A" w14:textId="77777777" w:rsidR="000A371E" w:rsidRDefault="000A371E">
      <w:pPr>
        <w:rPr>
          <w:rFonts w:eastAsia="Times New Roman"/>
          <w:lang w:val="en"/>
        </w:rPr>
      </w:pPr>
    </w:p>
    <w:p w14:paraId="5EFD22DF" w14:textId="77777777" w:rsidR="00C36DEA" w:rsidRDefault="00463821">
      <w:pPr>
        <w:pStyle w:val="Heading2"/>
        <w:rPr>
          <w:rFonts w:eastAsia="Times New Roman"/>
          <w:lang w:val="en"/>
        </w:rPr>
      </w:pPr>
      <w:r>
        <w:rPr>
          <w:rFonts w:eastAsia="Times New Roman"/>
          <w:lang w:val="en"/>
        </w:rPr>
        <w:t xml:space="preserve">19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19BC7F10" w14:textId="77777777">
        <w:trPr>
          <w:tblCellSpacing w:w="15" w:type="dxa"/>
        </w:trPr>
        <w:tc>
          <w:tcPr>
            <w:tcW w:w="2670" w:type="dxa"/>
            <w:shd w:val="clear" w:color="auto" w:fill="F0F4F5"/>
            <w:vAlign w:val="center"/>
            <w:hideMark/>
          </w:tcPr>
          <w:p w14:paraId="302FB1E2" w14:textId="77777777" w:rsidR="00C36DEA" w:rsidRDefault="00463821">
            <w:pPr>
              <w:pStyle w:val="NormalWeb"/>
            </w:pPr>
            <w:r>
              <w:rPr>
                <w:rStyle w:val="Strong"/>
              </w:rPr>
              <w:t>Action</w:t>
            </w:r>
          </w:p>
        </w:tc>
        <w:tc>
          <w:tcPr>
            <w:tcW w:w="1728" w:type="dxa"/>
            <w:shd w:val="clear" w:color="auto" w:fill="F0F4F5"/>
            <w:vAlign w:val="center"/>
            <w:hideMark/>
          </w:tcPr>
          <w:p w14:paraId="30C80205" w14:textId="77777777" w:rsidR="00C36DEA" w:rsidRDefault="00463821">
            <w:pPr>
              <w:pStyle w:val="NormalWeb"/>
            </w:pPr>
            <w:r>
              <w:rPr>
                <w:rStyle w:val="Strong"/>
              </w:rPr>
              <w:t>Delivery partner</w:t>
            </w:r>
          </w:p>
        </w:tc>
        <w:tc>
          <w:tcPr>
            <w:tcW w:w="2532" w:type="dxa"/>
            <w:shd w:val="clear" w:color="auto" w:fill="F0F4F5"/>
            <w:vAlign w:val="center"/>
            <w:hideMark/>
          </w:tcPr>
          <w:p w14:paraId="04024845" w14:textId="77777777" w:rsidR="00C36DEA" w:rsidRDefault="00463821">
            <w:pPr>
              <w:pStyle w:val="NormalWeb"/>
            </w:pPr>
            <w:r>
              <w:rPr>
                <w:rStyle w:val="Strong"/>
              </w:rPr>
              <w:t>Patient involvement</w:t>
            </w:r>
          </w:p>
        </w:tc>
        <w:tc>
          <w:tcPr>
            <w:tcW w:w="2715" w:type="dxa"/>
            <w:shd w:val="clear" w:color="auto" w:fill="F0F4F5"/>
            <w:vAlign w:val="center"/>
            <w:hideMark/>
          </w:tcPr>
          <w:p w14:paraId="669B395C" w14:textId="77777777" w:rsidR="00C36DEA" w:rsidRDefault="00463821">
            <w:pPr>
              <w:pStyle w:val="NormalWeb"/>
            </w:pPr>
            <w:r>
              <w:rPr>
                <w:rStyle w:val="Strong"/>
              </w:rPr>
              <w:t>Milestones</w:t>
            </w:r>
          </w:p>
        </w:tc>
        <w:tc>
          <w:tcPr>
            <w:tcW w:w="2415" w:type="dxa"/>
            <w:shd w:val="clear" w:color="auto" w:fill="F0F4F5"/>
            <w:vAlign w:val="center"/>
            <w:hideMark/>
          </w:tcPr>
          <w:p w14:paraId="6BF46466" w14:textId="77777777" w:rsidR="00C36DEA" w:rsidRDefault="00463821">
            <w:pPr>
              <w:pStyle w:val="NormalWeb"/>
            </w:pPr>
            <w:r>
              <w:rPr>
                <w:rStyle w:val="Strong"/>
              </w:rPr>
              <w:t>Impact measures</w:t>
            </w:r>
          </w:p>
        </w:tc>
      </w:tr>
      <w:tr w:rsidR="00C36DEA" w14:paraId="0A3FA98E" w14:textId="77777777">
        <w:trPr>
          <w:tblCellSpacing w:w="15" w:type="dxa"/>
        </w:trPr>
        <w:tc>
          <w:tcPr>
            <w:tcW w:w="2670" w:type="dxa"/>
            <w:shd w:val="clear" w:color="auto" w:fill="F0F4F5"/>
            <w:vAlign w:val="center"/>
            <w:hideMark/>
          </w:tcPr>
          <w:p w14:paraId="6F6352C4" w14:textId="77777777" w:rsidR="00C36DEA" w:rsidRDefault="00463821">
            <w:pPr>
              <w:pStyle w:val="NormalWeb"/>
            </w:pPr>
            <w:r>
              <w:rPr>
                <w:rStyle w:val="Strong"/>
                <w:u w:val="single"/>
              </w:rPr>
              <w:t>Refined criteria for routing topics to Highly specialised Technologies program </w:t>
            </w:r>
          </w:p>
          <w:p w14:paraId="506B0DC2" w14:textId="77777777" w:rsidR="00C36DEA" w:rsidRDefault="00463821">
            <w:pPr>
              <w:pStyle w:val="NormalWeb"/>
            </w:pPr>
            <w:r>
              <w:t>Supporting the access/rapid access to drugs for patients with very rare diseases through a number of refinements in the highly specialised technologies program including:</w:t>
            </w:r>
          </w:p>
          <w:p w14:paraId="35FB9C53" w14:textId="77777777" w:rsidR="00C36DEA" w:rsidRDefault="00463821">
            <w:pPr>
              <w:pStyle w:val="NormalWeb"/>
              <w:numPr>
                <w:ilvl w:val="0"/>
                <w:numId w:val="12"/>
              </w:numPr>
            </w:pPr>
            <w:r>
              <w:t>Develop refined clearer precise criteria </w:t>
            </w:r>
          </w:p>
          <w:p w14:paraId="10A8F59F" w14:textId="77777777" w:rsidR="00C36DEA" w:rsidRDefault="00463821">
            <w:pPr>
              <w:pStyle w:val="NormalWeb"/>
              <w:numPr>
                <w:ilvl w:val="0"/>
                <w:numId w:val="12"/>
              </w:numPr>
            </w:pPr>
            <w:r>
              <w:t>Consultation on refined criteria  </w:t>
            </w:r>
          </w:p>
          <w:p w14:paraId="3CE38398" w14:textId="77777777" w:rsidR="00C36DEA" w:rsidRDefault="00463821">
            <w:pPr>
              <w:pStyle w:val="NormalWeb"/>
              <w:numPr>
                <w:ilvl w:val="0"/>
                <w:numId w:val="12"/>
              </w:numPr>
            </w:pPr>
            <w:r>
              <w:t>Assess impact of proposed changes  </w:t>
            </w:r>
          </w:p>
          <w:p w14:paraId="7F3C25D9" w14:textId="77777777" w:rsidR="00C36DEA" w:rsidRDefault="00463821">
            <w:pPr>
              <w:pStyle w:val="NormalWeb"/>
              <w:numPr>
                <w:ilvl w:val="0"/>
                <w:numId w:val="12"/>
              </w:numPr>
            </w:pPr>
            <w:r>
              <w:t>Review and respond to consultation comments  </w:t>
            </w:r>
          </w:p>
          <w:p w14:paraId="4184E88C" w14:textId="77777777" w:rsidR="00C36DEA" w:rsidRDefault="00463821">
            <w:pPr>
              <w:pStyle w:val="NormalWeb"/>
              <w:numPr>
                <w:ilvl w:val="0"/>
                <w:numId w:val="12"/>
              </w:numPr>
            </w:pPr>
            <w:r>
              <w:t xml:space="preserve">Amend criteria in response to </w:t>
            </w:r>
            <w:r>
              <w:lastRenderedPageBreak/>
              <w:t>consultation comments  </w:t>
            </w:r>
          </w:p>
          <w:p w14:paraId="22DA204C" w14:textId="77777777" w:rsidR="00C36DEA" w:rsidRDefault="00463821">
            <w:pPr>
              <w:pStyle w:val="NormalWeb"/>
            </w:pPr>
            <w:r>
              <w:rPr>
                <w:rStyle w:val="Strong"/>
              </w:rPr>
              <w:t xml:space="preserve">Priorities: 4 </w:t>
            </w:r>
            <w:r>
              <w:t>(Improving access to specialist care, treatment and drugs)</w:t>
            </w:r>
          </w:p>
        </w:tc>
        <w:tc>
          <w:tcPr>
            <w:tcW w:w="1728" w:type="dxa"/>
            <w:shd w:val="clear" w:color="auto" w:fill="F0F4F5"/>
            <w:vAlign w:val="center"/>
            <w:hideMark/>
          </w:tcPr>
          <w:p w14:paraId="2515CA7E" w14:textId="77777777" w:rsidR="00C36DEA" w:rsidRDefault="00463821">
            <w:pPr>
              <w:pStyle w:val="NormalWeb"/>
            </w:pPr>
            <w:r>
              <w:lastRenderedPageBreak/>
              <w:t>National Institute of Health and Care Excellence (NICE)  </w:t>
            </w:r>
          </w:p>
        </w:tc>
        <w:tc>
          <w:tcPr>
            <w:tcW w:w="2532" w:type="dxa"/>
            <w:shd w:val="clear" w:color="auto" w:fill="F0F4F5"/>
            <w:vAlign w:val="center"/>
            <w:hideMark/>
          </w:tcPr>
          <w:p w14:paraId="5006172B" w14:textId="77777777" w:rsidR="00C36DEA" w:rsidRDefault="00463821">
            <w:pPr>
              <w:pStyle w:val="NormalWeb"/>
            </w:pPr>
            <w:r>
              <w:t>Patients and other stakeholders have been involved already in helping shape the criteria.  A stakeholder meeting was held in April 2021. A consultation exercise was undertaken between Feb-April 2021 to help inform the refining of the criteria.  </w:t>
            </w:r>
          </w:p>
          <w:p w14:paraId="14B3ACD5" w14:textId="77777777" w:rsidR="00C36DEA" w:rsidRDefault="00463821">
            <w:pPr>
              <w:pStyle w:val="NormalWeb"/>
            </w:pPr>
            <w:r>
              <w:t>A further consultation is now in process and closes 13 October 2021 </w:t>
            </w:r>
          </w:p>
        </w:tc>
        <w:tc>
          <w:tcPr>
            <w:tcW w:w="2715" w:type="dxa"/>
            <w:shd w:val="clear" w:color="auto" w:fill="F0F4F5"/>
            <w:vAlign w:val="center"/>
            <w:hideMark/>
          </w:tcPr>
          <w:p w14:paraId="4BFA238C" w14:textId="77777777" w:rsidR="00C36DEA" w:rsidRDefault="00463821">
            <w:pPr>
              <w:pStyle w:val="NormalWeb"/>
            </w:pPr>
            <w:r>
              <w:t>Develop and agree final HST routing criteria – December 2021 </w:t>
            </w:r>
          </w:p>
          <w:p w14:paraId="5632863A" w14:textId="77777777" w:rsidR="00C36DEA" w:rsidRDefault="00463821">
            <w:pPr>
              <w:pStyle w:val="NormalWeb"/>
              <w:numPr>
                <w:ilvl w:val="0"/>
                <w:numId w:val="13"/>
              </w:numPr>
            </w:pPr>
            <w:r>
              <w:t>Intention to publish new manual in January 2022 </w:t>
            </w:r>
          </w:p>
          <w:p w14:paraId="6B544D23" w14:textId="77777777" w:rsidR="00C36DEA" w:rsidRDefault="00463821">
            <w:pPr>
              <w:pStyle w:val="NormalWeb"/>
              <w:numPr>
                <w:ilvl w:val="0"/>
                <w:numId w:val="13"/>
              </w:numPr>
            </w:pPr>
            <w:r>
              <w:t>Implementation February 2022 </w:t>
            </w:r>
          </w:p>
        </w:tc>
        <w:tc>
          <w:tcPr>
            <w:tcW w:w="2415" w:type="dxa"/>
            <w:shd w:val="clear" w:color="auto" w:fill="F0F4F5"/>
            <w:vAlign w:val="center"/>
            <w:hideMark/>
          </w:tcPr>
          <w:p w14:paraId="1C203167" w14:textId="77777777" w:rsidR="00C36DEA" w:rsidRDefault="00463821">
            <w:pPr>
              <w:pStyle w:val="NormalWeb"/>
              <w:numPr>
                <w:ilvl w:val="0"/>
                <w:numId w:val="14"/>
              </w:numPr>
            </w:pPr>
            <w:r>
              <w:t>Number of responses to consultation from rare disease patient groups </w:t>
            </w:r>
          </w:p>
          <w:p w14:paraId="1A13EF4C" w14:textId="77777777" w:rsidR="00C36DEA" w:rsidRDefault="00463821">
            <w:pPr>
              <w:pStyle w:val="NormalWeb"/>
              <w:numPr>
                <w:ilvl w:val="0"/>
                <w:numId w:val="14"/>
              </w:numPr>
            </w:pPr>
            <w:r>
              <w:t>Final refined criteria signed off  </w:t>
            </w:r>
          </w:p>
          <w:p w14:paraId="09CFF6E7" w14:textId="77777777" w:rsidR="00C36DEA" w:rsidRDefault="00463821">
            <w:pPr>
              <w:pStyle w:val="NormalWeb"/>
              <w:numPr>
                <w:ilvl w:val="0"/>
                <w:numId w:val="14"/>
              </w:numPr>
            </w:pPr>
            <w:r>
              <w:t>Assessment of time between topic being considered and final routing decisions being made  </w:t>
            </w:r>
          </w:p>
        </w:tc>
      </w:tr>
    </w:tbl>
    <w:p w14:paraId="47585173" w14:textId="77777777" w:rsidR="00C36DEA" w:rsidRDefault="00463821">
      <w:pPr>
        <w:pStyle w:val="header-medium"/>
        <w:rPr>
          <w:lang w:val="en"/>
        </w:rPr>
      </w:pPr>
      <w:r>
        <w:rPr>
          <w:lang w:val="en"/>
        </w:rPr>
        <w:t> </w:t>
      </w:r>
    </w:p>
    <w:p w14:paraId="223990B4" w14:textId="77777777" w:rsidR="00C36DEA" w:rsidRDefault="00463821">
      <w:pPr>
        <w:pStyle w:val="header-medium"/>
        <w:rPr>
          <w:lang w:val="en"/>
        </w:rPr>
      </w:pPr>
      <w:r>
        <w:rPr>
          <w:lang w:val="en"/>
        </w:rPr>
        <w:t>To what extent do you agree or disagree with the following statements?</w:t>
      </w:r>
    </w:p>
    <w:p w14:paraId="157120C3"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6B9D1ECE" w14:textId="77777777">
        <w:trPr>
          <w:tblCellSpacing w:w="15" w:type="dxa"/>
        </w:trPr>
        <w:tc>
          <w:tcPr>
            <w:tcW w:w="0" w:type="auto"/>
            <w:gridSpan w:val="6"/>
            <w:tcBorders>
              <w:top w:val="nil"/>
              <w:left w:val="nil"/>
              <w:bottom w:val="nil"/>
              <w:right w:val="nil"/>
            </w:tcBorders>
            <w:vAlign w:val="center"/>
            <w:hideMark/>
          </w:tcPr>
          <w:p w14:paraId="30028460" w14:textId="77777777" w:rsidR="00C36DEA" w:rsidRDefault="00463821">
            <w:pPr>
              <w:jc w:val="center"/>
              <w:rPr>
                <w:rFonts w:eastAsia="Times New Roman"/>
              </w:rPr>
            </w:pPr>
            <w:r>
              <w:rPr>
                <w:rFonts w:eastAsia="Times New Roman"/>
              </w:rPr>
              <w:t>Grid showing question statements against rating options</w:t>
            </w:r>
          </w:p>
        </w:tc>
      </w:tr>
      <w:tr w:rsidR="00C36DEA" w14:paraId="0F2177C8" w14:textId="77777777">
        <w:trPr>
          <w:tblCellSpacing w:w="15" w:type="dxa"/>
        </w:trPr>
        <w:tc>
          <w:tcPr>
            <w:tcW w:w="0" w:type="auto"/>
            <w:vAlign w:val="center"/>
            <w:hideMark/>
          </w:tcPr>
          <w:p w14:paraId="05B3AD11" w14:textId="77777777" w:rsidR="00C36DEA" w:rsidRDefault="00463821">
            <w:pPr>
              <w:rPr>
                <w:rFonts w:eastAsia="Times New Roman"/>
              </w:rPr>
            </w:pPr>
            <w:r>
              <w:rPr>
                <w:rFonts w:eastAsia="Times New Roman"/>
              </w:rPr>
              <w:t> </w:t>
            </w:r>
          </w:p>
        </w:tc>
        <w:tc>
          <w:tcPr>
            <w:tcW w:w="0" w:type="auto"/>
            <w:vAlign w:val="center"/>
            <w:hideMark/>
          </w:tcPr>
          <w:p w14:paraId="59030BC3"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64E72695"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12C00DCE"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6CDE4BFC"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2715EC92" w14:textId="77777777" w:rsidR="00C36DEA" w:rsidRDefault="00463821">
            <w:pPr>
              <w:jc w:val="center"/>
              <w:rPr>
                <w:rFonts w:eastAsia="Times New Roman"/>
                <w:b/>
                <w:bCs/>
              </w:rPr>
            </w:pPr>
            <w:r>
              <w:rPr>
                <w:rFonts w:eastAsia="Times New Roman"/>
                <w:b/>
                <w:bCs/>
              </w:rPr>
              <w:t>Strongly Disagree</w:t>
            </w:r>
          </w:p>
        </w:tc>
      </w:tr>
      <w:tr w:rsidR="00C36DEA" w14:paraId="57E0E1D4" w14:textId="77777777">
        <w:trPr>
          <w:tblCellSpacing w:w="15" w:type="dxa"/>
        </w:trPr>
        <w:tc>
          <w:tcPr>
            <w:tcW w:w="0" w:type="auto"/>
            <w:vAlign w:val="center"/>
            <w:hideMark/>
          </w:tcPr>
          <w:p w14:paraId="11FCE5DD"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2E0AF739" w14:textId="77777777" w:rsidR="00C36DEA" w:rsidRDefault="00463821">
            <w:pPr>
              <w:rPr>
                <w:rFonts w:eastAsia="Times New Roman"/>
              </w:rPr>
            </w:pPr>
            <w:r>
              <w:rPr>
                <w:rFonts w:eastAsia="Times New Roman"/>
              </w:rPr>
              <w:t xml:space="preserve">( ) </w:t>
            </w:r>
          </w:p>
        </w:tc>
        <w:tc>
          <w:tcPr>
            <w:tcW w:w="0" w:type="auto"/>
            <w:vAlign w:val="center"/>
            <w:hideMark/>
          </w:tcPr>
          <w:p w14:paraId="75BB186D" w14:textId="77777777" w:rsidR="00C36DEA" w:rsidRDefault="00463821">
            <w:pPr>
              <w:rPr>
                <w:rFonts w:eastAsia="Times New Roman"/>
              </w:rPr>
            </w:pPr>
            <w:r>
              <w:rPr>
                <w:rFonts w:eastAsia="Times New Roman"/>
              </w:rPr>
              <w:t xml:space="preserve">( ) </w:t>
            </w:r>
          </w:p>
        </w:tc>
        <w:tc>
          <w:tcPr>
            <w:tcW w:w="0" w:type="auto"/>
            <w:vAlign w:val="center"/>
            <w:hideMark/>
          </w:tcPr>
          <w:p w14:paraId="25A4FBD2" w14:textId="77777777" w:rsidR="00C36DEA" w:rsidRDefault="00463821">
            <w:pPr>
              <w:rPr>
                <w:rFonts w:eastAsia="Times New Roman"/>
              </w:rPr>
            </w:pPr>
            <w:r>
              <w:rPr>
                <w:rFonts w:eastAsia="Times New Roman"/>
              </w:rPr>
              <w:t xml:space="preserve">( ) </w:t>
            </w:r>
          </w:p>
        </w:tc>
        <w:tc>
          <w:tcPr>
            <w:tcW w:w="0" w:type="auto"/>
            <w:vAlign w:val="center"/>
            <w:hideMark/>
          </w:tcPr>
          <w:p w14:paraId="455D6242" w14:textId="77777777" w:rsidR="00C36DEA" w:rsidRDefault="00463821">
            <w:pPr>
              <w:rPr>
                <w:rFonts w:eastAsia="Times New Roman"/>
              </w:rPr>
            </w:pPr>
            <w:r>
              <w:rPr>
                <w:rFonts w:eastAsia="Times New Roman"/>
              </w:rPr>
              <w:t xml:space="preserve">( ) </w:t>
            </w:r>
          </w:p>
        </w:tc>
        <w:tc>
          <w:tcPr>
            <w:tcW w:w="0" w:type="auto"/>
            <w:vAlign w:val="center"/>
            <w:hideMark/>
          </w:tcPr>
          <w:p w14:paraId="2A8F55F2" w14:textId="0FF549AA"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r>
      <w:tr w:rsidR="00C36DEA" w14:paraId="5850E281" w14:textId="77777777">
        <w:trPr>
          <w:tblCellSpacing w:w="15" w:type="dxa"/>
        </w:trPr>
        <w:tc>
          <w:tcPr>
            <w:tcW w:w="0" w:type="auto"/>
            <w:vAlign w:val="center"/>
            <w:hideMark/>
          </w:tcPr>
          <w:p w14:paraId="694475B4"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0264659E" w14:textId="77777777" w:rsidR="00C36DEA" w:rsidRDefault="00463821">
            <w:pPr>
              <w:rPr>
                <w:rFonts w:eastAsia="Times New Roman"/>
              </w:rPr>
            </w:pPr>
            <w:r>
              <w:rPr>
                <w:rFonts w:eastAsia="Times New Roman"/>
              </w:rPr>
              <w:t xml:space="preserve">( ) </w:t>
            </w:r>
          </w:p>
        </w:tc>
        <w:tc>
          <w:tcPr>
            <w:tcW w:w="0" w:type="auto"/>
            <w:vAlign w:val="center"/>
            <w:hideMark/>
          </w:tcPr>
          <w:p w14:paraId="609B0F1A" w14:textId="77777777" w:rsidR="00C36DEA" w:rsidRDefault="00463821">
            <w:pPr>
              <w:rPr>
                <w:rFonts w:eastAsia="Times New Roman"/>
              </w:rPr>
            </w:pPr>
            <w:r>
              <w:rPr>
                <w:rFonts w:eastAsia="Times New Roman"/>
              </w:rPr>
              <w:t xml:space="preserve">( ) </w:t>
            </w:r>
          </w:p>
        </w:tc>
        <w:tc>
          <w:tcPr>
            <w:tcW w:w="0" w:type="auto"/>
            <w:vAlign w:val="center"/>
            <w:hideMark/>
          </w:tcPr>
          <w:p w14:paraId="379F34D6" w14:textId="77777777" w:rsidR="00C36DEA" w:rsidRDefault="00463821">
            <w:pPr>
              <w:rPr>
                <w:rFonts w:eastAsia="Times New Roman"/>
              </w:rPr>
            </w:pPr>
            <w:r>
              <w:rPr>
                <w:rFonts w:eastAsia="Times New Roman"/>
              </w:rPr>
              <w:t xml:space="preserve">( ) </w:t>
            </w:r>
          </w:p>
        </w:tc>
        <w:tc>
          <w:tcPr>
            <w:tcW w:w="0" w:type="auto"/>
            <w:vAlign w:val="center"/>
            <w:hideMark/>
          </w:tcPr>
          <w:p w14:paraId="71BABECB" w14:textId="77777777" w:rsidR="00C36DEA" w:rsidRDefault="00463821">
            <w:pPr>
              <w:rPr>
                <w:rFonts w:eastAsia="Times New Roman"/>
              </w:rPr>
            </w:pPr>
            <w:r>
              <w:rPr>
                <w:rFonts w:eastAsia="Times New Roman"/>
              </w:rPr>
              <w:t xml:space="preserve">( ) </w:t>
            </w:r>
          </w:p>
        </w:tc>
        <w:tc>
          <w:tcPr>
            <w:tcW w:w="0" w:type="auto"/>
            <w:vAlign w:val="center"/>
            <w:hideMark/>
          </w:tcPr>
          <w:p w14:paraId="243675C6" w14:textId="1F0EA5A4"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r>
    </w:tbl>
    <w:p w14:paraId="320E43D5" w14:textId="71296063"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2EBE7A9B" w14:textId="6CE3C80C" w:rsidR="00F405A9" w:rsidRPr="00F405A9" w:rsidRDefault="00F405A9">
      <w:pPr>
        <w:rPr>
          <w:rFonts w:eastAsia="Times New Roman"/>
          <w:lang w:val="en"/>
        </w:rPr>
      </w:pPr>
      <w:r w:rsidRPr="00F405A9">
        <w:rPr>
          <w:rFonts w:eastAsia="Times New Roman"/>
          <w:lang w:val="en"/>
        </w:rPr>
        <w:t>Gene People is concerned by the refinement to the HST routing criteria as NICE has stated that previously eligible conditions will become ineligible. This is not contributing to the aims and ambition of the Rare Diseases Framework.</w:t>
      </w:r>
    </w:p>
    <w:p w14:paraId="684D1B77" w14:textId="77777777" w:rsidR="00C36DEA" w:rsidRPr="00704607" w:rsidRDefault="00463821">
      <w:pPr>
        <w:pStyle w:val="Heading2"/>
        <w:rPr>
          <w:rFonts w:eastAsia="Times New Roman"/>
          <w:lang w:val="en"/>
        </w:rPr>
      </w:pPr>
      <w:r w:rsidRPr="00704607">
        <w:rPr>
          <w:rFonts w:eastAsia="Times New Roman"/>
          <w:lang w:val="en"/>
        </w:rPr>
        <w:t xml:space="preserve">20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6E238269" w14:textId="77777777">
        <w:trPr>
          <w:tblCellSpacing w:w="15" w:type="dxa"/>
        </w:trPr>
        <w:tc>
          <w:tcPr>
            <w:tcW w:w="2670" w:type="dxa"/>
            <w:shd w:val="clear" w:color="auto" w:fill="F0F4F5"/>
            <w:vAlign w:val="center"/>
            <w:hideMark/>
          </w:tcPr>
          <w:p w14:paraId="7123A34E" w14:textId="77777777" w:rsidR="00C36DEA" w:rsidRDefault="00463821">
            <w:pPr>
              <w:pStyle w:val="NormalWeb"/>
            </w:pPr>
            <w:r>
              <w:rPr>
                <w:rStyle w:val="Strong"/>
              </w:rPr>
              <w:t>Action</w:t>
            </w:r>
          </w:p>
        </w:tc>
        <w:tc>
          <w:tcPr>
            <w:tcW w:w="1728" w:type="dxa"/>
            <w:shd w:val="clear" w:color="auto" w:fill="F0F4F5"/>
            <w:vAlign w:val="center"/>
            <w:hideMark/>
          </w:tcPr>
          <w:p w14:paraId="7F3CE9EF" w14:textId="77777777" w:rsidR="00C36DEA" w:rsidRDefault="00463821">
            <w:pPr>
              <w:pStyle w:val="NormalWeb"/>
            </w:pPr>
            <w:r>
              <w:rPr>
                <w:rStyle w:val="Strong"/>
              </w:rPr>
              <w:t>Delivery partner</w:t>
            </w:r>
          </w:p>
        </w:tc>
        <w:tc>
          <w:tcPr>
            <w:tcW w:w="2532" w:type="dxa"/>
            <w:shd w:val="clear" w:color="auto" w:fill="F0F4F5"/>
            <w:vAlign w:val="center"/>
            <w:hideMark/>
          </w:tcPr>
          <w:p w14:paraId="5EE766BD" w14:textId="77777777" w:rsidR="00C36DEA" w:rsidRDefault="00463821">
            <w:pPr>
              <w:pStyle w:val="NormalWeb"/>
            </w:pPr>
            <w:r>
              <w:rPr>
                <w:rStyle w:val="Strong"/>
              </w:rPr>
              <w:t>Patient involvement</w:t>
            </w:r>
          </w:p>
        </w:tc>
        <w:tc>
          <w:tcPr>
            <w:tcW w:w="2715" w:type="dxa"/>
            <w:shd w:val="clear" w:color="auto" w:fill="F0F4F5"/>
            <w:vAlign w:val="center"/>
            <w:hideMark/>
          </w:tcPr>
          <w:p w14:paraId="6E5D56AB" w14:textId="77777777" w:rsidR="00C36DEA" w:rsidRDefault="00463821">
            <w:pPr>
              <w:pStyle w:val="NormalWeb"/>
            </w:pPr>
            <w:r>
              <w:rPr>
                <w:rStyle w:val="Strong"/>
              </w:rPr>
              <w:t>Milestones</w:t>
            </w:r>
          </w:p>
        </w:tc>
        <w:tc>
          <w:tcPr>
            <w:tcW w:w="2415" w:type="dxa"/>
            <w:shd w:val="clear" w:color="auto" w:fill="F0F4F5"/>
            <w:vAlign w:val="center"/>
            <w:hideMark/>
          </w:tcPr>
          <w:p w14:paraId="0DD2E18C" w14:textId="77777777" w:rsidR="00C36DEA" w:rsidRDefault="00463821">
            <w:pPr>
              <w:pStyle w:val="NormalWeb"/>
            </w:pPr>
            <w:r>
              <w:rPr>
                <w:rStyle w:val="Strong"/>
              </w:rPr>
              <w:t>Impact measures</w:t>
            </w:r>
          </w:p>
        </w:tc>
      </w:tr>
      <w:tr w:rsidR="00C36DEA" w14:paraId="7C564A2A" w14:textId="77777777">
        <w:trPr>
          <w:tblCellSpacing w:w="15" w:type="dxa"/>
        </w:trPr>
        <w:tc>
          <w:tcPr>
            <w:tcW w:w="2670" w:type="dxa"/>
            <w:shd w:val="clear" w:color="auto" w:fill="F0F4F5"/>
            <w:vAlign w:val="center"/>
            <w:hideMark/>
          </w:tcPr>
          <w:p w14:paraId="634EEC14" w14:textId="77777777" w:rsidR="00C36DEA" w:rsidRDefault="00463821">
            <w:pPr>
              <w:pStyle w:val="NormalWeb"/>
            </w:pPr>
            <w:r>
              <w:rPr>
                <w:rStyle w:val="Strong"/>
                <w:u w:val="single"/>
              </w:rPr>
              <w:t xml:space="preserve">Proposed additional flexibilities in standard technology appraisal for </w:t>
            </w:r>
            <w:r>
              <w:rPr>
                <w:rStyle w:val="Strong"/>
                <w:u w:val="single"/>
              </w:rPr>
              <w:lastRenderedPageBreak/>
              <w:t xml:space="preserve">technologies for rare diseases </w:t>
            </w:r>
          </w:p>
          <w:p w14:paraId="65C3B7DF" w14:textId="77777777" w:rsidR="00C36DEA" w:rsidRDefault="00463821">
            <w:pPr>
              <w:pStyle w:val="NormalWeb"/>
            </w:pPr>
            <w:r>
              <w:t>A multi-part action proposing changes to the standard technology appraisal process, including:</w:t>
            </w:r>
          </w:p>
          <w:p w14:paraId="2071C27A" w14:textId="77777777" w:rsidR="00C36DEA" w:rsidRDefault="00463821">
            <w:pPr>
              <w:pStyle w:val="NormalWeb"/>
              <w:numPr>
                <w:ilvl w:val="0"/>
                <w:numId w:val="15"/>
              </w:numPr>
            </w:pPr>
            <w:r>
              <w:t>Replacing the end-of-life criteria with a severity modifier</w:t>
            </w:r>
          </w:p>
          <w:p w14:paraId="473E7B57" w14:textId="77777777" w:rsidR="00C36DEA" w:rsidRDefault="00463821">
            <w:pPr>
              <w:pStyle w:val="NormalWeb"/>
              <w:numPr>
                <w:ilvl w:val="0"/>
                <w:numId w:val="15"/>
              </w:numPr>
            </w:pPr>
            <w:r>
              <w:t>Accepting a greater degree of uncertainty when evidence generation is difficult, including rare diseases</w:t>
            </w:r>
          </w:p>
          <w:p w14:paraId="430E9B36" w14:textId="77777777" w:rsidR="00C36DEA" w:rsidRDefault="00463821">
            <w:pPr>
              <w:pStyle w:val="NormalWeb"/>
              <w:numPr>
                <w:ilvl w:val="0"/>
                <w:numId w:val="15"/>
              </w:numPr>
            </w:pPr>
            <w:r>
              <w:t>A broad package of methodological improvements that are relevant to rare diseases, which will provide greater clarity and improved support for a comprehensive evidence base</w:t>
            </w:r>
          </w:p>
          <w:p w14:paraId="226541F5" w14:textId="77777777" w:rsidR="00C36DEA" w:rsidRDefault="00463821">
            <w:pPr>
              <w:pStyle w:val="NormalWeb"/>
            </w:pPr>
            <w:r>
              <w:rPr>
                <w:rStyle w:val="Strong"/>
              </w:rPr>
              <w:t xml:space="preserve">Priorities: 4 </w:t>
            </w:r>
            <w:r>
              <w:t>(Improving access to specialist care, treatment and drugs)</w:t>
            </w:r>
          </w:p>
        </w:tc>
        <w:tc>
          <w:tcPr>
            <w:tcW w:w="1728" w:type="dxa"/>
            <w:shd w:val="clear" w:color="auto" w:fill="F0F4F5"/>
            <w:vAlign w:val="center"/>
            <w:hideMark/>
          </w:tcPr>
          <w:p w14:paraId="21A01797" w14:textId="77777777" w:rsidR="00C36DEA" w:rsidRDefault="00463821">
            <w:pPr>
              <w:pStyle w:val="NormalWeb"/>
            </w:pPr>
            <w:r>
              <w:lastRenderedPageBreak/>
              <w:t>National Institute of Health and Care Excellence (NICE)  </w:t>
            </w:r>
          </w:p>
        </w:tc>
        <w:tc>
          <w:tcPr>
            <w:tcW w:w="2532" w:type="dxa"/>
            <w:shd w:val="clear" w:color="auto" w:fill="F0F4F5"/>
            <w:vAlign w:val="center"/>
            <w:hideMark/>
          </w:tcPr>
          <w:p w14:paraId="15B5CF8E" w14:textId="77777777" w:rsidR="00C36DEA" w:rsidRDefault="00463821">
            <w:pPr>
              <w:pStyle w:val="NormalWeb"/>
            </w:pPr>
            <w:r>
              <w:t xml:space="preserve">NICE has undertaken a range of consultations with </w:t>
            </w:r>
            <w:r>
              <w:lastRenderedPageBreak/>
              <w:t>a wide range of stakeholders</w:t>
            </w:r>
          </w:p>
          <w:p w14:paraId="7AE829F0" w14:textId="77777777" w:rsidR="00C36DEA" w:rsidRDefault="00463821">
            <w:pPr>
              <w:pStyle w:val="NormalWeb"/>
            </w:pPr>
            <w:r>
              <w:t>Patients and other stakeholders have been involved already in helping shape the proposals. A consultation exercise was undertaken between to help inform the proposal for consultation. A further consultation is now on and closes 13 October 2021</w:t>
            </w:r>
          </w:p>
        </w:tc>
        <w:tc>
          <w:tcPr>
            <w:tcW w:w="2715" w:type="dxa"/>
            <w:shd w:val="clear" w:color="auto" w:fill="F0F4F5"/>
            <w:vAlign w:val="center"/>
            <w:hideMark/>
          </w:tcPr>
          <w:p w14:paraId="379DD499" w14:textId="77777777" w:rsidR="00C36DEA" w:rsidRDefault="00463821">
            <w:pPr>
              <w:pStyle w:val="NormalWeb"/>
              <w:numPr>
                <w:ilvl w:val="0"/>
                <w:numId w:val="16"/>
              </w:numPr>
            </w:pPr>
            <w:r>
              <w:lastRenderedPageBreak/>
              <w:t>Consultation close 13 October 2021</w:t>
            </w:r>
          </w:p>
          <w:p w14:paraId="3CF1C786" w14:textId="77777777" w:rsidR="00C36DEA" w:rsidRDefault="00463821">
            <w:pPr>
              <w:pStyle w:val="NormalWeb"/>
              <w:numPr>
                <w:ilvl w:val="0"/>
                <w:numId w:val="16"/>
              </w:numPr>
            </w:pPr>
            <w:r>
              <w:lastRenderedPageBreak/>
              <w:t>Intention to publish new manual in Jan 2022</w:t>
            </w:r>
          </w:p>
          <w:p w14:paraId="228046A2" w14:textId="77777777" w:rsidR="00C36DEA" w:rsidRDefault="00463821">
            <w:pPr>
              <w:pStyle w:val="NormalWeb"/>
              <w:numPr>
                <w:ilvl w:val="0"/>
                <w:numId w:val="16"/>
              </w:numPr>
            </w:pPr>
            <w:r>
              <w:t>Implementation February 2022</w:t>
            </w:r>
          </w:p>
        </w:tc>
        <w:tc>
          <w:tcPr>
            <w:tcW w:w="2415" w:type="dxa"/>
            <w:shd w:val="clear" w:color="auto" w:fill="F0F4F5"/>
            <w:vAlign w:val="center"/>
            <w:hideMark/>
          </w:tcPr>
          <w:p w14:paraId="2E227E5C" w14:textId="77777777" w:rsidR="00C36DEA" w:rsidRDefault="00463821">
            <w:pPr>
              <w:rPr>
                <w:rFonts w:eastAsia="Times New Roman"/>
              </w:rPr>
            </w:pPr>
            <w:r>
              <w:rPr>
                <w:rFonts w:eastAsia="Times New Roman"/>
              </w:rPr>
              <w:lastRenderedPageBreak/>
              <w:t>TBC</w:t>
            </w:r>
          </w:p>
        </w:tc>
      </w:tr>
    </w:tbl>
    <w:p w14:paraId="156816AF" w14:textId="77777777" w:rsidR="00C36DEA" w:rsidRDefault="00463821">
      <w:pPr>
        <w:pStyle w:val="header-medium"/>
        <w:rPr>
          <w:lang w:val="en"/>
        </w:rPr>
      </w:pPr>
      <w:r>
        <w:rPr>
          <w:lang w:val="en"/>
        </w:rPr>
        <w:lastRenderedPageBreak/>
        <w:t> </w:t>
      </w:r>
    </w:p>
    <w:p w14:paraId="553B00EE" w14:textId="77777777" w:rsidR="00C36DEA" w:rsidRDefault="00463821">
      <w:pPr>
        <w:pStyle w:val="header-medium"/>
        <w:rPr>
          <w:lang w:val="en"/>
        </w:rPr>
      </w:pPr>
      <w:r>
        <w:rPr>
          <w:lang w:val="en"/>
        </w:rPr>
        <w:t>To what extent do you agree or disagree with the following statements?</w:t>
      </w:r>
    </w:p>
    <w:p w14:paraId="539F7DA1"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22B87610" w14:textId="77777777">
        <w:trPr>
          <w:tblCellSpacing w:w="15" w:type="dxa"/>
        </w:trPr>
        <w:tc>
          <w:tcPr>
            <w:tcW w:w="0" w:type="auto"/>
            <w:gridSpan w:val="6"/>
            <w:tcBorders>
              <w:top w:val="nil"/>
              <w:left w:val="nil"/>
              <w:bottom w:val="nil"/>
              <w:right w:val="nil"/>
            </w:tcBorders>
            <w:vAlign w:val="center"/>
            <w:hideMark/>
          </w:tcPr>
          <w:p w14:paraId="28A37B28" w14:textId="77777777" w:rsidR="00C36DEA" w:rsidRDefault="00463821">
            <w:pPr>
              <w:jc w:val="center"/>
              <w:rPr>
                <w:rFonts w:eastAsia="Times New Roman"/>
              </w:rPr>
            </w:pPr>
            <w:r>
              <w:rPr>
                <w:rFonts w:eastAsia="Times New Roman"/>
              </w:rPr>
              <w:t>Grid showing question statements against rating options</w:t>
            </w:r>
          </w:p>
        </w:tc>
      </w:tr>
      <w:tr w:rsidR="00C36DEA" w14:paraId="50348FF6" w14:textId="77777777">
        <w:trPr>
          <w:tblCellSpacing w:w="15" w:type="dxa"/>
        </w:trPr>
        <w:tc>
          <w:tcPr>
            <w:tcW w:w="0" w:type="auto"/>
            <w:vAlign w:val="center"/>
            <w:hideMark/>
          </w:tcPr>
          <w:p w14:paraId="1996170F" w14:textId="77777777" w:rsidR="00C36DEA" w:rsidRDefault="00463821">
            <w:pPr>
              <w:rPr>
                <w:rFonts w:eastAsia="Times New Roman"/>
              </w:rPr>
            </w:pPr>
            <w:r>
              <w:rPr>
                <w:rFonts w:eastAsia="Times New Roman"/>
              </w:rPr>
              <w:t> </w:t>
            </w:r>
          </w:p>
        </w:tc>
        <w:tc>
          <w:tcPr>
            <w:tcW w:w="0" w:type="auto"/>
            <w:vAlign w:val="center"/>
            <w:hideMark/>
          </w:tcPr>
          <w:p w14:paraId="2DFF6CB9"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3AFAB99E"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3FAFB605"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52E6AC91"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76770CD7" w14:textId="77777777" w:rsidR="00C36DEA" w:rsidRDefault="00463821">
            <w:pPr>
              <w:jc w:val="center"/>
              <w:rPr>
                <w:rFonts w:eastAsia="Times New Roman"/>
                <w:b/>
                <w:bCs/>
              </w:rPr>
            </w:pPr>
            <w:r>
              <w:rPr>
                <w:rFonts w:eastAsia="Times New Roman"/>
                <w:b/>
                <w:bCs/>
              </w:rPr>
              <w:t>Strongly Disagree</w:t>
            </w:r>
          </w:p>
        </w:tc>
      </w:tr>
      <w:tr w:rsidR="00C36DEA" w14:paraId="700C4B80" w14:textId="77777777">
        <w:trPr>
          <w:tblCellSpacing w:w="15" w:type="dxa"/>
        </w:trPr>
        <w:tc>
          <w:tcPr>
            <w:tcW w:w="0" w:type="auto"/>
            <w:vAlign w:val="center"/>
            <w:hideMark/>
          </w:tcPr>
          <w:p w14:paraId="0B83B3F3"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569B341D" w14:textId="77777777" w:rsidR="00C36DEA" w:rsidRDefault="00463821">
            <w:pPr>
              <w:rPr>
                <w:rFonts w:eastAsia="Times New Roman"/>
              </w:rPr>
            </w:pPr>
            <w:r>
              <w:rPr>
                <w:rFonts w:eastAsia="Times New Roman"/>
              </w:rPr>
              <w:t xml:space="preserve">( ) </w:t>
            </w:r>
          </w:p>
        </w:tc>
        <w:tc>
          <w:tcPr>
            <w:tcW w:w="0" w:type="auto"/>
            <w:vAlign w:val="center"/>
            <w:hideMark/>
          </w:tcPr>
          <w:p w14:paraId="1B2B1747" w14:textId="77777777" w:rsidR="00C36DEA" w:rsidRDefault="00463821">
            <w:pPr>
              <w:rPr>
                <w:rFonts w:eastAsia="Times New Roman"/>
              </w:rPr>
            </w:pPr>
            <w:r>
              <w:rPr>
                <w:rFonts w:eastAsia="Times New Roman"/>
              </w:rPr>
              <w:t xml:space="preserve">( ) </w:t>
            </w:r>
          </w:p>
        </w:tc>
        <w:tc>
          <w:tcPr>
            <w:tcW w:w="0" w:type="auto"/>
            <w:vAlign w:val="center"/>
            <w:hideMark/>
          </w:tcPr>
          <w:p w14:paraId="5F28B0FE" w14:textId="77777777" w:rsidR="00C36DEA" w:rsidRDefault="00463821">
            <w:pPr>
              <w:rPr>
                <w:rFonts w:eastAsia="Times New Roman"/>
              </w:rPr>
            </w:pPr>
            <w:r>
              <w:rPr>
                <w:rFonts w:eastAsia="Times New Roman"/>
              </w:rPr>
              <w:t xml:space="preserve">( ) </w:t>
            </w:r>
          </w:p>
        </w:tc>
        <w:tc>
          <w:tcPr>
            <w:tcW w:w="0" w:type="auto"/>
            <w:vAlign w:val="center"/>
            <w:hideMark/>
          </w:tcPr>
          <w:p w14:paraId="371AF4F0" w14:textId="3F7A67D8"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20336DE9" w14:textId="77777777" w:rsidR="00C36DEA" w:rsidRDefault="00463821">
            <w:pPr>
              <w:rPr>
                <w:rFonts w:eastAsia="Times New Roman"/>
              </w:rPr>
            </w:pPr>
            <w:r>
              <w:rPr>
                <w:rFonts w:eastAsia="Times New Roman"/>
              </w:rPr>
              <w:t xml:space="preserve">( ) </w:t>
            </w:r>
          </w:p>
        </w:tc>
      </w:tr>
      <w:tr w:rsidR="00C36DEA" w14:paraId="162DEEBD" w14:textId="77777777">
        <w:trPr>
          <w:tblCellSpacing w:w="15" w:type="dxa"/>
        </w:trPr>
        <w:tc>
          <w:tcPr>
            <w:tcW w:w="0" w:type="auto"/>
            <w:vAlign w:val="center"/>
            <w:hideMark/>
          </w:tcPr>
          <w:p w14:paraId="22B94EC2"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3A0F39A0" w14:textId="77777777" w:rsidR="00C36DEA" w:rsidRDefault="00463821">
            <w:pPr>
              <w:rPr>
                <w:rFonts w:eastAsia="Times New Roman"/>
              </w:rPr>
            </w:pPr>
            <w:r>
              <w:rPr>
                <w:rFonts w:eastAsia="Times New Roman"/>
              </w:rPr>
              <w:t xml:space="preserve">( ) </w:t>
            </w:r>
          </w:p>
        </w:tc>
        <w:tc>
          <w:tcPr>
            <w:tcW w:w="0" w:type="auto"/>
            <w:vAlign w:val="center"/>
            <w:hideMark/>
          </w:tcPr>
          <w:p w14:paraId="75227E19" w14:textId="77777777" w:rsidR="00C36DEA" w:rsidRDefault="00463821">
            <w:pPr>
              <w:rPr>
                <w:rFonts w:eastAsia="Times New Roman"/>
              </w:rPr>
            </w:pPr>
            <w:r>
              <w:rPr>
                <w:rFonts w:eastAsia="Times New Roman"/>
              </w:rPr>
              <w:t xml:space="preserve">( ) </w:t>
            </w:r>
          </w:p>
        </w:tc>
        <w:tc>
          <w:tcPr>
            <w:tcW w:w="0" w:type="auto"/>
            <w:vAlign w:val="center"/>
            <w:hideMark/>
          </w:tcPr>
          <w:p w14:paraId="474C7028" w14:textId="77777777" w:rsidR="00C36DEA" w:rsidRDefault="00463821">
            <w:pPr>
              <w:rPr>
                <w:rFonts w:eastAsia="Times New Roman"/>
              </w:rPr>
            </w:pPr>
            <w:r>
              <w:rPr>
                <w:rFonts w:eastAsia="Times New Roman"/>
              </w:rPr>
              <w:t xml:space="preserve">( ) </w:t>
            </w:r>
          </w:p>
        </w:tc>
        <w:tc>
          <w:tcPr>
            <w:tcW w:w="0" w:type="auto"/>
            <w:vAlign w:val="center"/>
            <w:hideMark/>
          </w:tcPr>
          <w:p w14:paraId="5A7777BC" w14:textId="77777777" w:rsidR="00C36DEA" w:rsidRDefault="00463821">
            <w:pPr>
              <w:rPr>
                <w:rFonts w:eastAsia="Times New Roman"/>
              </w:rPr>
            </w:pPr>
            <w:r>
              <w:rPr>
                <w:rFonts w:eastAsia="Times New Roman"/>
              </w:rPr>
              <w:t xml:space="preserve">( ) </w:t>
            </w:r>
          </w:p>
        </w:tc>
        <w:tc>
          <w:tcPr>
            <w:tcW w:w="0" w:type="auto"/>
            <w:vAlign w:val="center"/>
            <w:hideMark/>
          </w:tcPr>
          <w:p w14:paraId="343952E5" w14:textId="3BA345E9"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r>
    </w:tbl>
    <w:p w14:paraId="7B2C9070" w14:textId="430B0405"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03C064B0" w14:textId="6233640B" w:rsidR="00F405A9" w:rsidRPr="009336B6" w:rsidRDefault="00F405A9">
      <w:pPr>
        <w:rPr>
          <w:rFonts w:eastAsia="Times New Roman"/>
          <w:lang w:val="en"/>
        </w:rPr>
      </w:pPr>
      <w:r w:rsidRPr="009336B6">
        <w:rPr>
          <w:rFonts w:eastAsia="Times New Roman"/>
          <w:lang w:val="en"/>
        </w:rPr>
        <w:t xml:space="preserve">Given the limitations on the NICE Methods review and the </w:t>
      </w:r>
      <w:r w:rsidR="009336B6" w:rsidRPr="009336B6">
        <w:rPr>
          <w:rFonts w:eastAsia="Times New Roman"/>
          <w:lang w:val="en"/>
        </w:rPr>
        <w:t xml:space="preserve">need for NICE to maintain a cost neutral approach Gene People is skeptical about the positive impact of the changes for the rare disease community. We welcome </w:t>
      </w:r>
      <w:r w:rsidR="009336B6">
        <w:rPr>
          <w:rFonts w:eastAsia="Times New Roman"/>
          <w:lang w:val="en"/>
        </w:rPr>
        <w:t xml:space="preserve">the </w:t>
      </w:r>
      <w:r w:rsidR="009336B6" w:rsidRPr="009336B6">
        <w:rPr>
          <w:rFonts w:eastAsia="Times New Roman"/>
          <w:lang w:val="en"/>
        </w:rPr>
        <w:t>severity modifier and would like to see the range of modifiers expanded.</w:t>
      </w:r>
    </w:p>
    <w:p w14:paraId="77AE1956" w14:textId="77777777" w:rsidR="00C36DEA" w:rsidRDefault="00463821">
      <w:pPr>
        <w:pStyle w:val="Heading2"/>
        <w:rPr>
          <w:rFonts w:eastAsia="Times New Roman"/>
          <w:lang w:val="en"/>
        </w:rPr>
      </w:pPr>
      <w:r>
        <w:rPr>
          <w:rFonts w:eastAsia="Times New Roman"/>
          <w:lang w:val="en"/>
        </w:rPr>
        <w:t xml:space="preserve">21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11970BCF" w14:textId="77777777">
        <w:trPr>
          <w:tblCellSpacing w:w="15" w:type="dxa"/>
        </w:trPr>
        <w:tc>
          <w:tcPr>
            <w:tcW w:w="2670" w:type="dxa"/>
            <w:shd w:val="clear" w:color="auto" w:fill="F0F4F5"/>
            <w:vAlign w:val="center"/>
            <w:hideMark/>
          </w:tcPr>
          <w:p w14:paraId="6D0EF3CC" w14:textId="77777777" w:rsidR="00C36DEA" w:rsidRDefault="00463821">
            <w:pPr>
              <w:pStyle w:val="NormalWeb"/>
            </w:pPr>
            <w:r>
              <w:rPr>
                <w:rStyle w:val="Strong"/>
              </w:rPr>
              <w:t>Action</w:t>
            </w:r>
          </w:p>
        </w:tc>
        <w:tc>
          <w:tcPr>
            <w:tcW w:w="1728" w:type="dxa"/>
            <w:shd w:val="clear" w:color="auto" w:fill="F0F4F5"/>
            <w:vAlign w:val="center"/>
            <w:hideMark/>
          </w:tcPr>
          <w:p w14:paraId="71ABC72D" w14:textId="77777777" w:rsidR="00C36DEA" w:rsidRDefault="00463821">
            <w:pPr>
              <w:pStyle w:val="NormalWeb"/>
            </w:pPr>
            <w:r>
              <w:rPr>
                <w:rStyle w:val="Strong"/>
              </w:rPr>
              <w:t>Delivery partner</w:t>
            </w:r>
          </w:p>
        </w:tc>
        <w:tc>
          <w:tcPr>
            <w:tcW w:w="2532" w:type="dxa"/>
            <w:shd w:val="clear" w:color="auto" w:fill="F0F4F5"/>
            <w:vAlign w:val="center"/>
            <w:hideMark/>
          </w:tcPr>
          <w:p w14:paraId="6605031B" w14:textId="77777777" w:rsidR="00C36DEA" w:rsidRDefault="00463821">
            <w:pPr>
              <w:pStyle w:val="NormalWeb"/>
            </w:pPr>
            <w:r>
              <w:rPr>
                <w:rStyle w:val="Strong"/>
              </w:rPr>
              <w:t>Patient involvement</w:t>
            </w:r>
          </w:p>
        </w:tc>
        <w:tc>
          <w:tcPr>
            <w:tcW w:w="2715" w:type="dxa"/>
            <w:shd w:val="clear" w:color="auto" w:fill="F0F4F5"/>
            <w:vAlign w:val="center"/>
            <w:hideMark/>
          </w:tcPr>
          <w:p w14:paraId="69550317" w14:textId="77777777" w:rsidR="00C36DEA" w:rsidRDefault="00463821">
            <w:pPr>
              <w:pStyle w:val="NormalWeb"/>
            </w:pPr>
            <w:r>
              <w:rPr>
                <w:rStyle w:val="Strong"/>
              </w:rPr>
              <w:t>Milestones</w:t>
            </w:r>
          </w:p>
        </w:tc>
        <w:tc>
          <w:tcPr>
            <w:tcW w:w="2415" w:type="dxa"/>
            <w:shd w:val="clear" w:color="auto" w:fill="F0F4F5"/>
            <w:vAlign w:val="center"/>
            <w:hideMark/>
          </w:tcPr>
          <w:p w14:paraId="7D6472DA" w14:textId="77777777" w:rsidR="00C36DEA" w:rsidRDefault="00463821">
            <w:pPr>
              <w:pStyle w:val="NormalWeb"/>
            </w:pPr>
            <w:r>
              <w:rPr>
                <w:rStyle w:val="Strong"/>
              </w:rPr>
              <w:t>Impact measures</w:t>
            </w:r>
          </w:p>
        </w:tc>
      </w:tr>
      <w:tr w:rsidR="00C36DEA" w14:paraId="347A1F87" w14:textId="77777777">
        <w:trPr>
          <w:tblCellSpacing w:w="15" w:type="dxa"/>
        </w:trPr>
        <w:tc>
          <w:tcPr>
            <w:tcW w:w="2670" w:type="dxa"/>
            <w:shd w:val="clear" w:color="auto" w:fill="F0F4F5"/>
            <w:vAlign w:val="center"/>
            <w:hideMark/>
          </w:tcPr>
          <w:p w14:paraId="6AACCC5A" w14:textId="77777777" w:rsidR="00C36DEA" w:rsidRDefault="00463821">
            <w:pPr>
              <w:pStyle w:val="NormalWeb"/>
            </w:pPr>
            <w:r>
              <w:rPr>
                <w:rStyle w:val="Strong"/>
                <w:u w:val="single"/>
              </w:rPr>
              <w:t>NICE Process proposals that could have positive impacts for access for rare diseases.</w:t>
            </w:r>
          </w:p>
          <w:p w14:paraId="022895D4" w14:textId="77777777" w:rsidR="00C36DEA" w:rsidRDefault="00463821">
            <w:pPr>
              <w:pStyle w:val="NormalWeb"/>
            </w:pPr>
            <w:r>
              <w:t xml:space="preserve">A range of process proposals that are relevant for all technologies evaluated at NICE and could have positive impacts for access </w:t>
            </w:r>
            <w:r>
              <w:lastRenderedPageBreak/>
              <w:t>for rare diseases. These include:</w:t>
            </w:r>
          </w:p>
          <w:p w14:paraId="6A08A687" w14:textId="77777777" w:rsidR="00C36DEA" w:rsidRDefault="00463821">
            <w:pPr>
              <w:pStyle w:val="NormalWeb"/>
            </w:pPr>
            <w:r>
              <w:rPr>
                <w:rStyle w:val="Strong"/>
              </w:rPr>
              <w:t>Topic selection process (within topic selection manual)</w:t>
            </w:r>
          </w:p>
          <w:p w14:paraId="68E971F1" w14:textId="77777777" w:rsidR="00C36DEA" w:rsidRDefault="00463821">
            <w:pPr>
              <w:pStyle w:val="NormalWeb"/>
              <w:numPr>
                <w:ilvl w:val="0"/>
                <w:numId w:val="17"/>
              </w:numPr>
            </w:pPr>
            <w:r>
              <w:t>HST topic refined routing criteria</w:t>
            </w:r>
          </w:p>
          <w:p w14:paraId="5EC526C8" w14:textId="77777777" w:rsidR="00C36DEA" w:rsidRDefault="00463821">
            <w:pPr>
              <w:pStyle w:val="NormalWeb"/>
              <w:numPr>
                <w:ilvl w:val="0"/>
                <w:numId w:val="17"/>
              </w:numPr>
            </w:pPr>
            <w:r>
              <w:t>Creation of a topic selection oversight panel (TSOP) including 2 lay representatives</w:t>
            </w:r>
          </w:p>
          <w:p w14:paraId="4C6DA6A4" w14:textId="77777777" w:rsidR="00C36DEA" w:rsidRDefault="00463821">
            <w:pPr>
              <w:pStyle w:val="NormalWeb"/>
              <w:numPr>
                <w:ilvl w:val="0"/>
                <w:numId w:val="17"/>
              </w:numPr>
            </w:pPr>
            <w:r>
              <w:t>Clarity on topics that can be considered for NICE guidance for therapeutics, medical devices and diagnostics</w:t>
            </w:r>
          </w:p>
          <w:p w14:paraId="259EAF35" w14:textId="77777777" w:rsidR="00C36DEA" w:rsidRDefault="00463821">
            <w:pPr>
              <w:pStyle w:val="NormalWeb"/>
              <w:numPr>
                <w:ilvl w:val="0"/>
                <w:numId w:val="17"/>
              </w:numPr>
            </w:pPr>
            <w:r>
              <w:t>Transparency in decisions made at TSOP</w:t>
            </w:r>
          </w:p>
          <w:p w14:paraId="53B43E9F" w14:textId="77777777" w:rsidR="00C36DEA" w:rsidRDefault="00463821">
            <w:pPr>
              <w:pStyle w:val="NormalWeb"/>
              <w:numPr>
                <w:ilvl w:val="0"/>
                <w:numId w:val="17"/>
              </w:numPr>
            </w:pPr>
            <w:r>
              <w:t>Formal challenge process for routing decisions</w:t>
            </w:r>
          </w:p>
          <w:p w14:paraId="44D346B5" w14:textId="77777777" w:rsidR="00C36DEA" w:rsidRDefault="00463821">
            <w:pPr>
              <w:pStyle w:val="NormalWeb"/>
            </w:pPr>
            <w:r>
              <w:rPr>
                <w:rStyle w:val="Strong"/>
              </w:rPr>
              <w:t>Evaluation process (within process and methods manual)</w:t>
            </w:r>
          </w:p>
          <w:p w14:paraId="784C6BA3" w14:textId="77777777" w:rsidR="00C36DEA" w:rsidRDefault="00463821">
            <w:pPr>
              <w:pStyle w:val="NormalWeb"/>
              <w:numPr>
                <w:ilvl w:val="0"/>
                <w:numId w:val="18"/>
              </w:numPr>
            </w:pPr>
            <w:r>
              <w:lastRenderedPageBreak/>
              <w:t>Earlier selection of patient experts</w:t>
            </w:r>
          </w:p>
          <w:p w14:paraId="26CA3CE9" w14:textId="77777777" w:rsidR="00C36DEA" w:rsidRDefault="00463821">
            <w:pPr>
              <w:pStyle w:val="NormalWeb"/>
              <w:numPr>
                <w:ilvl w:val="0"/>
                <w:numId w:val="18"/>
              </w:numPr>
            </w:pPr>
            <w:r>
              <w:t>Multiple Highly Specialised Technologies (M-HST)</w:t>
            </w:r>
          </w:p>
          <w:p w14:paraId="378F7150" w14:textId="77777777" w:rsidR="00C36DEA" w:rsidRDefault="00463821">
            <w:pPr>
              <w:pStyle w:val="NormalWeb"/>
              <w:numPr>
                <w:ilvl w:val="0"/>
                <w:numId w:val="18"/>
              </w:numPr>
            </w:pPr>
            <w:r>
              <w:t>Commercial and managed access approaches</w:t>
            </w:r>
          </w:p>
          <w:p w14:paraId="14FAEC85" w14:textId="77777777" w:rsidR="00C36DEA" w:rsidRDefault="00463821">
            <w:pPr>
              <w:pStyle w:val="NormalWeb"/>
              <w:numPr>
                <w:ilvl w:val="0"/>
                <w:numId w:val="18"/>
              </w:numPr>
            </w:pPr>
            <w:r>
              <w:t>Introduction of technical engagement step to HST</w:t>
            </w:r>
          </w:p>
          <w:p w14:paraId="795077B7" w14:textId="77777777" w:rsidR="00C36DEA" w:rsidRDefault="00463821">
            <w:pPr>
              <w:pStyle w:val="NormalWeb"/>
              <w:numPr>
                <w:ilvl w:val="0"/>
                <w:numId w:val="18"/>
              </w:numPr>
            </w:pPr>
            <w:r>
              <w:t>Patient involvement in the development of a managed access agreement</w:t>
            </w:r>
          </w:p>
          <w:p w14:paraId="1F0D99AC" w14:textId="77777777" w:rsidR="00C36DEA" w:rsidRDefault="00463821">
            <w:pPr>
              <w:pStyle w:val="NormalWeb"/>
              <w:numPr>
                <w:ilvl w:val="0"/>
                <w:numId w:val="18"/>
              </w:numPr>
            </w:pPr>
            <w:r>
              <w:t>Virtual meetings to support patient participation where travel may be challenging</w:t>
            </w:r>
          </w:p>
          <w:p w14:paraId="67CD2E6E" w14:textId="77777777" w:rsidR="00C36DEA" w:rsidRDefault="00463821">
            <w:pPr>
              <w:pStyle w:val="NormalWeb"/>
              <w:numPr>
                <w:ilvl w:val="0"/>
                <w:numId w:val="18"/>
              </w:numPr>
            </w:pPr>
            <w:r>
              <w:t>Feedback from NICE on patient group input</w:t>
            </w:r>
          </w:p>
          <w:p w14:paraId="457B0EB9" w14:textId="77777777" w:rsidR="00C36DEA" w:rsidRDefault="00463821">
            <w:pPr>
              <w:pStyle w:val="NormalWeb"/>
            </w:pPr>
            <w:r>
              <w:t>Summary of information of patients</w:t>
            </w:r>
          </w:p>
          <w:p w14:paraId="1CF0A41A" w14:textId="77777777" w:rsidR="00C36DEA" w:rsidRDefault="00463821">
            <w:pPr>
              <w:pStyle w:val="NormalWeb"/>
            </w:pPr>
            <w:r>
              <w:rPr>
                <w:rStyle w:val="Strong"/>
              </w:rPr>
              <w:t xml:space="preserve">Priorities: 4 </w:t>
            </w:r>
            <w:r>
              <w:t>(Improving access to specialist care, treatment and drugs)</w:t>
            </w:r>
          </w:p>
        </w:tc>
        <w:tc>
          <w:tcPr>
            <w:tcW w:w="1728" w:type="dxa"/>
            <w:shd w:val="clear" w:color="auto" w:fill="F0F4F5"/>
            <w:vAlign w:val="center"/>
            <w:hideMark/>
          </w:tcPr>
          <w:p w14:paraId="56D44B91" w14:textId="77777777" w:rsidR="00C36DEA" w:rsidRDefault="00463821">
            <w:pPr>
              <w:pStyle w:val="NormalWeb"/>
            </w:pPr>
            <w:r>
              <w:lastRenderedPageBreak/>
              <w:t>National Institute of Health and Care Excellence (NICE)  </w:t>
            </w:r>
          </w:p>
        </w:tc>
        <w:tc>
          <w:tcPr>
            <w:tcW w:w="2532" w:type="dxa"/>
            <w:shd w:val="clear" w:color="auto" w:fill="F0F4F5"/>
            <w:vAlign w:val="center"/>
            <w:hideMark/>
          </w:tcPr>
          <w:p w14:paraId="2963D683" w14:textId="77777777" w:rsidR="00C36DEA" w:rsidRDefault="00463821">
            <w:pPr>
              <w:pStyle w:val="NormalWeb"/>
            </w:pPr>
            <w:r>
              <w:t>NICE has undertaken a range of consultations with a wide range of stakeholders</w:t>
            </w:r>
          </w:p>
          <w:p w14:paraId="76293B73" w14:textId="77777777" w:rsidR="00C36DEA" w:rsidRDefault="00463821">
            <w:pPr>
              <w:pStyle w:val="NormalWeb"/>
            </w:pPr>
            <w:r>
              <w:t xml:space="preserve">Patients and other stakeholders have been involved already in helping shape the proposals. A consultation exercise was </w:t>
            </w:r>
            <w:r>
              <w:lastRenderedPageBreak/>
              <w:t>undertaken between February - April 2021 to help inform the proposal for consultation.</w:t>
            </w:r>
          </w:p>
          <w:p w14:paraId="26DA9F25" w14:textId="77777777" w:rsidR="00C36DEA" w:rsidRDefault="00463821">
            <w:pPr>
              <w:pStyle w:val="NormalWeb"/>
            </w:pPr>
            <w:r>
              <w:t>A further consultation is now underway and closes 13 October 2021.</w:t>
            </w:r>
          </w:p>
        </w:tc>
        <w:tc>
          <w:tcPr>
            <w:tcW w:w="2715" w:type="dxa"/>
            <w:shd w:val="clear" w:color="auto" w:fill="F0F4F5"/>
            <w:vAlign w:val="center"/>
            <w:hideMark/>
          </w:tcPr>
          <w:p w14:paraId="2C18055E" w14:textId="77777777" w:rsidR="00C36DEA" w:rsidRDefault="00463821">
            <w:pPr>
              <w:pStyle w:val="NormalWeb"/>
              <w:numPr>
                <w:ilvl w:val="0"/>
                <w:numId w:val="19"/>
              </w:numPr>
            </w:pPr>
            <w:r>
              <w:lastRenderedPageBreak/>
              <w:t>Intention to publish new manual in January 2022</w:t>
            </w:r>
          </w:p>
          <w:p w14:paraId="3092A018" w14:textId="77777777" w:rsidR="00C36DEA" w:rsidRDefault="00463821">
            <w:pPr>
              <w:pStyle w:val="NormalWeb"/>
              <w:numPr>
                <w:ilvl w:val="0"/>
                <w:numId w:val="19"/>
              </w:numPr>
            </w:pPr>
            <w:r>
              <w:t>Consultation close 13 October 2021</w:t>
            </w:r>
          </w:p>
          <w:p w14:paraId="0414945C" w14:textId="77777777" w:rsidR="00C36DEA" w:rsidRDefault="00463821">
            <w:pPr>
              <w:pStyle w:val="NormalWeb"/>
              <w:numPr>
                <w:ilvl w:val="0"/>
                <w:numId w:val="19"/>
              </w:numPr>
            </w:pPr>
            <w:r>
              <w:t>Implementation February 2022</w:t>
            </w:r>
          </w:p>
        </w:tc>
        <w:tc>
          <w:tcPr>
            <w:tcW w:w="2415" w:type="dxa"/>
            <w:shd w:val="clear" w:color="auto" w:fill="F0F4F5"/>
            <w:vAlign w:val="center"/>
            <w:hideMark/>
          </w:tcPr>
          <w:p w14:paraId="248C4685" w14:textId="77777777" w:rsidR="00C36DEA" w:rsidRDefault="00463821">
            <w:pPr>
              <w:rPr>
                <w:rFonts w:eastAsia="Times New Roman"/>
              </w:rPr>
            </w:pPr>
            <w:r>
              <w:rPr>
                <w:rFonts w:eastAsia="Times New Roman"/>
              </w:rPr>
              <w:t>TBC</w:t>
            </w:r>
          </w:p>
        </w:tc>
      </w:tr>
    </w:tbl>
    <w:p w14:paraId="4C185542" w14:textId="77777777" w:rsidR="00C36DEA" w:rsidRDefault="00463821">
      <w:pPr>
        <w:pStyle w:val="header-medium"/>
        <w:rPr>
          <w:lang w:val="en"/>
        </w:rPr>
      </w:pPr>
      <w:r>
        <w:rPr>
          <w:lang w:val="en"/>
        </w:rPr>
        <w:lastRenderedPageBreak/>
        <w:t> </w:t>
      </w:r>
    </w:p>
    <w:p w14:paraId="5C8BAF4C" w14:textId="77777777" w:rsidR="00C36DEA" w:rsidRDefault="00463821">
      <w:pPr>
        <w:pStyle w:val="header-medium"/>
        <w:rPr>
          <w:lang w:val="en"/>
        </w:rPr>
      </w:pPr>
      <w:r>
        <w:rPr>
          <w:lang w:val="en"/>
        </w:rPr>
        <w:t>To what extent do you agree or disagree with the following statements?</w:t>
      </w:r>
    </w:p>
    <w:p w14:paraId="75D0ED25"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40D28A5E" w14:textId="77777777">
        <w:trPr>
          <w:tblCellSpacing w:w="15" w:type="dxa"/>
        </w:trPr>
        <w:tc>
          <w:tcPr>
            <w:tcW w:w="0" w:type="auto"/>
            <w:gridSpan w:val="6"/>
            <w:tcBorders>
              <w:top w:val="nil"/>
              <w:left w:val="nil"/>
              <w:bottom w:val="nil"/>
              <w:right w:val="nil"/>
            </w:tcBorders>
            <w:vAlign w:val="center"/>
            <w:hideMark/>
          </w:tcPr>
          <w:p w14:paraId="6B268BEA" w14:textId="77777777" w:rsidR="00C36DEA" w:rsidRDefault="00463821">
            <w:pPr>
              <w:jc w:val="center"/>
              <w:rPr>
                <w:rFonts w:eastAsia="Times New Roman"/>
              </w:rPr>
            </w:pPr>
            <w:r>
              <w:rPr>
                <w:rFonts w:eastAsia="Times New Roman"/>
              </w:rPr>
              <w:t>Grid showing question statements against rating options</w:t>
            </w:r>
          </w:p>
        </w:tc>
      </w:tr>
      <w:tr w:rsidR="00C36DEA" w14:paraId="5F946FA3" w14:textId="77777777">
        <w:trPr>
          <w:tblCellSpacing w:w="15" w:type="dxa"/>
        </w:trPr>
        <w:tc>
          <w:tcPr>
            <w:tcW w:w="0" w:type="auto"/>
            <w:vAlign w:val="center"/>
            <w:hideMark/>
          </w:tcPr>
          <w:p w14:paraId="68130373" w14:textId="77777777" w:rsidR="00C36DEA" w:rsidRDefault="00463821">
            <w:pPr>
              <w:rPr>
                <w:rFonts w:eastAsia="Times New Roman"/>
              </w:rPr>
            </w:pPr>
            <w:r>
              <w:rPr>
                <w:rFonts w:eastAsia="Times New Roman"/>
              </w:rPr>
              <w:t> </w:t>
            </w:r>
          </w:p>
        </w:tc>
        <w:tc>
          <w:tcPr>
            <w:tcW w:w="0" w:type="auto"/>
            <w:vAlign w:val="center"/>
            <w:hideMark/>
          </w:tcPr>
          <w:p w14:paraId="3C7841AC"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6C7C36BA"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744C7634"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345F93D0"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51B67431" w14:textId="77777777" w:rsidR="00C36DEA" w:rsidRDefault="00463821">
            <w:pPr>
              <w:jc w:val="center"/>
              <w:rPr>
                <w:rFonts w:eastAsia="Times New Roman"/>
                <w:b/>
                <w:bCs/>
              </w:rPr>
            </w:pPr>
            <w:r>
              <w:rPr>
                <w:rFonts w:eastAsia="Times New Roman"/>
                <w:b/>
                <w:bCs/>
              </w:rPr>
              <w:t>Strongly Disagree</w:t>
            </w:r>
          </w:p>
        </w:tc>
      </w:tr>
      <w:tr w:rsidR="00C36DEA" w14:paraId="4F148461" w14:textId="77777777">
        <w:trPr>
          <w:tblCellSpacing w:w="15" w:type="dxa"/>
        </w:trPr>
        <w:tc>
          <w:tcPr>
            <w:tcW w:w="0" w:type="auto"/>
            <w:vAlign w:val="center"/>
            <w:hideMark/>
          </w:tcPr>
          <w:p w14:paraId="5C8BB95F"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775366B2" w14:textId="77777777" w:rsidR="00C36DEA" w:rsidRDefault="00463821">
            <w:pPr>
              <w:rPr>
                <w:rFonts w:eastAsia="Times New Roman"/>
              </w:rPr>
            </w:pPr>
            <w:r>
              <w:rPr>
                <w:rFonts w:eastAsia="Times New Roman"/>
              </w:rPr>
              <w:t xml:space="preserve">( ) </w:t>
            </w:r>
          </w:p>
        </w:tc>
        <w:tc>
          <w:tcPr>
            <w:tcW w:w="0" w:type="auto"/>
            <w:vAlign w:val="center"/>
            <w:hideMark/>
          </w:tcPr>
          <w:p w14:paraId="5597BE2A" w14:textId="77777777" w:rsidR="00C36DEA" w:rsidRDefault="00463821">
            <w:pPr>
              <w:rPr>
                <w:rFonts w:eastAsia="Times New Roman"/>
              </w:rPr>
            </w:pPr>
            <w:r>
              <w:rPr>
                <w:rFonts w:eastAsia="Times New Roman"/>
              </w:rPr>
              <w:t xml:space="preserve">( ) </w:t>
            </w:r>
          </w:p>
        </w:tc>
        <w:tc>
          <w:tcPr>
            <w:tcW w:w="0" w:type="auto"/>
            <w:vAlign w:val="center"/>
            <w:hideMark/>
          </w:tcPr>
          <w:p w14:paraId="396722B5" w14:textId="77777777" w:rsidR="00C36DEA" w:rsidRDefault="00463821">
            <w:pPr>
              <w:rPr>
                <w:rFonts w:eastAsia="Times New Roman"/>
              </w:rPr>
            </w:pPr>
            <w:r>
              <w:rPr>
                <w:rFonts w:eastAsia="Times New Roman"/>
              </w:rPr>
              <w:t xml:space="preserve">( ) </w:t>
            </w:r>
          </w:p>
        </w:tc>
        <w:tc>
          <w:tcPr>
            <w:tcW w:w="0" w:type="auto"/>
            <w:vAlign w:val="center"/>
            <w:hideMark/>
          </w:tcPr>
          <w:p w14:paraId="44AB3E3D" w14:textId="77777777" w:rsidR="00C36DEA" w:rsidRDefault="00463821">
            <w:pPr>
              <w:rPr>
                <w:rFonts w:eastAsia="Times New Roman"/>
              </w:rPr>
            </w:pPr>
            <w:r>
              <w:rPr>
                <w:rFonts w:eastAsia="Times New Roman"/>
              </w:rPr>
              <w:t xml:space="preserve">( ) </w:t>
            </w:r>
          </w:p>
        </w:tc>
        <w:tc>
          <w:tcPr>
            <w:tcW w:w="0" w:type="auto"/>
            <w:vAlign w:val="center"/>
            <w:hideMark/>
          </w:tcPr>
          <w:p w14:paraId="787F84BF" w14:textId="72DF5E06" w:rsidR="00C36DEA" w:rsidRDefault="00463821">
            <w:pPr>
              <w:rPr>
                <w:rFonts w:eastAsia="Times New Roman"/>
              </w:rPr>
            </w:pPr>
            <w:r>
              <w:rPr>
                <w:rFonts w:eastAsia="Times New Roman"/>
              </w:rPr>
              <w:t xml:space="preserve">( </w:t>
            </w:r>
            <w:r w:rsidR="007B2993">
              <w:rPr>
                <w:rFonts w:eastAsia="Times New Roman"/>
              </w:rPr>
              <w:t>Y</w:t>
            </w:r>
            <w:r>
              <w:rPr>
                <w:rFonts w:eastAsia="Times New Roman"/>
              </w:rPr>
              <w:t xml:space="preserve">) </w:t>
            </w:r>
          </w:p>
        </w:tc>
      </w:tr>
      <w:tr w:rsidR="00C36DEA" w14:paraId="253DC28E" w14:textId="77777777">
        <w:trPr>
          <w:tblCellSpacing w:w="15" w:type="dxa"/>
        </w:trPr>
        <w:tc>
          <w:tcPr>
            <w:tcW w:w="0" w:type="auto"/>
            <w:vAlign w:val="center"/>
            <w:hideMark/>
          </w:tcPr>
          <w:p w14:paraId="612753C7"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3CC5F1A1" w14:textId="77777777" w:rsidR="00C36DEA" w:rsidRDefault="00463821">
            <w:pPr>
              <w:rPr>
                <w:rFonts w:eastAsia="Times New Roman"/>
              </w:rPr>
            </w:pPr>
            <w:r>
              <w:rPr>
                <w:rFonts w:eastAsia="Times New Roman"/>
              </w:rPr>
              <w:t xml:space="preserve">( ) </w:t>
            </w:r>
          </w:p>
        </w:tc>
        <w:tc>
          <w:tcPr>
            <w:tcW w:w="0" w:type="auto"/>
            <w:vAlign w:val="center"/>
            <w:hideMark/>
          </w:tcPr>
          <w:p w14:paraId="10D37C64" w14:textId="77777777" w:rsidR="00C36DEA" w:rsidRDefault="00463821">
            <w:pPr>
              <w:rPr>
                <w:rFonts w:eastAsia="Times New Roman"/>
              </w:rPr>
            </w:pPr>
            <w:r>
              <w:rPr>
                <w:rFonts w:eastAsia="Times New Roman"/>
              </w:rPr>
              <w:t xml:space="preserve">( ) </w:t>
            </w:r>
          </w:p>
        </w:tc>
        <w:tc>
          <w:tcPr>
            <w:tcW w:w="0" w:type="auto"/>
            <w:vAlign w:val="center"/>
            <w:hideMark/>
          </w:tcPr>
          <w:p w14:paraId="1C57C612" w14:textId="77777777" w:rsidR="00C36DEA" w:rsidRDefault="00463821">
            <w:pPr>
              <w:rPr>
                <w:rFonts w:eastAsia="Times New Roman"/>
              </w:rPr>
            </w:pPr>
            <w:r>
              <w:rPr>
                <w:rFonts w:eastAsia="Times New Roman"/>
              </w:rPr>
              <w:t xml:space="preserve">( ) </w:t>
            </w:r>
          </w:p>
        </w:tc>
        <w:tc>
          <w:tcPr>
            <w:tcW w:w="0" w:type="auto"/>
            <w:vAlign w:val="center"/>
            <w:hideMark/>
          </w:tcPr>
          <w:p w14:paraId="6E566DCA" w14:textId="77777777" w:rsidR="00C36DEA" w:rsidRDefault="00463821">
            <w:pPr>
              <w:rPr>
                <w:rFonts w:eastAsia="Times New Roman"/>
              </w:rPr>
            </w:pPr>
            <w:r>
              <w:rPr>
                <w:rFonts w:eastAsia="Times New Roman"/>
              </w:rPr>
              <w:t xml:space="preserve">( ) </w:t>
            </w:r>
          </w:p>
        </w:tc>
        <w:tc>
          <w:tcPr>
            <w:tcW w:w="0" w:type="auto"/>
            <w:vAlign w:val="center"/>
            <w:hideMark/>
          </w:tcPr>
          <w:p w14:paraId="04BEC2A4" w14:textId="6AB3C7B7" w:rsidR="00C36DEA" w:rsidRDefault="00463821">
            <w:pPr>
              <w:rPr>
                <w:rFonts w:eastAsia="Times New Roman"/>
              </w:rPr>
            </w:pPr>
            <w:r>
              <w:rPr>
                <w:rFonts w:eastAsia="Times New Roman"/>
              </w:rPr>
              <w:t xml:space="preserve">( </w:t>
            </w:r>
            <w:r w:rsidR="007B2993">
              <w:rPr>
                <w:rFonts w:eastAsia="Times New Roman"/>
              </w:rPr>
              <w:t>Y</w:t>
            </w:r>
            <w:r>
              <w:rPr>
                <w:rFonts w:eastAsia="Times New Roman"/>
              </w:rPr>
              <w:t xml:space="preserve">) </w:t>
            </w:r>
          </w:p>
        </w:tc>
      </w:tr>
    </w:tbl>
    <w:p w14:paraId="4D5D852C" w14:textId="2FBCDD86"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41C29903" w14:textId="256DCBE6" w:rsidR="009336B6" w:rsidRPr="0044738C" w:rsidRDefault="009336B6">
      <w:pPr>
        <w:rPr>
          <w:rFonts w:eastAsia="Times New Roman"/>
          <w:lang w:val="en"/>
        </w:rPr>
      </w:pPr>
      <w:r w:rsidRPr="0044738C">
        <w:rPr>
          <w:rFonts w:eastAsia="Times New Roman"/>
          <w:lang w:val="en"/>
        </w:rPr>
        <w:t>Gene People is deeply concerned that this action has no</w:t>
      </w:r>
      <w:r w:rsidR="0044738C" w:rsidRPr="0044738C">
        <w:rPr>
          <w:rFonts w:eastAsia="Times New Roman"/>
          <w:lang w:val="en"/>
        </w:rPr>
        <w:t xml:space="preserve"> stated</w:t>
      </w:r>
      <w:r w:rsidRPr="0044738C">
        <w:rPr>
          <w:rFonts w:eastAsia="Times New Roman"/>
          <w:lang w:val="en"/>
        </w:rPr>
        <w:t xml:space="preserve"> impact measures</w:t>
      </w:r>
      <w:r w:rsidR="0044738C" w:rsidRPr="0044738C">
        <w:rPr>
          <w:rFonts w:eastAsia="Times New Roman"/>
          <w:lang w:val="en"/>
        </w:rPr>
        <w:t xml:space="preserve"> when the changes are at the point of implementation. We have commented on the potential for delays in the process through M-HST which can be catastrophic for patients</w:t>
      </w:r>
      <w:r w:rsidR="00C42B63">
        <w:rPr>
          <w:rFonts w:eastAsia="Times New Roman"/>
          <w:lang w:val="en"/>
        </w:rPr>
        <w:t xml:space="preserve"> in the NICE consultation.</w:t>
      </w:r>
    </w:p>
    <w:p w14:paraId="23A9A2C0" w14:textId="77777777" w:rsidR="0044738C" w:rsidRDefault="0044738C">
      <w:pPr>
        <w:rPr>
          <w:rFonts w:eastAsia="Times New Roman"/>
          <w:highlight w:val="yellow"/>
          <w:lang w:val="en"/>
        </w:rPr>
      </w:pPr>
    </w:p>
    <w:p w14:paraId="17CABCAF" w14:textId="22F38D14" w:rsidR="00C36DEA" w:rsidRDefault="00463821">
      <w:pPr>
        <w:pStyle w:val="Heading2"/>
        <w:rPr>
          <w:rFonts w:eastAsia="Times New Roman"/>
          <w:lang w:val="en"/>
        </w:rPr>
      </w:pPr>
      <w:r>
        <w:rPr>
          <w:rFonts w:eastAsia="Times New Roman"/>
          <w:lang w:val="en"/>
        </w:rPr>
        <w:t xml:space="preserve">22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2871"/>
        <w:gridCol w:w="1859"/>
        <w:gridCol w:w="2710"/>
        <w:gridCol w:w="2904"/>
        <w:gridCol w:w="2601"/>
      </w:tblGrid>
      <w:tr w:rsidR="00C36DEA" w14:paraId="2BE4F230" w14:textId="77777777">
        <w:trPr>
          <w:tblCellSpacing w:w="15" w:type="dxa"/>
        </w:trPr>
        <w:tc>
          <w:tcPr>
            <w:tcW w:w="2670" w:type="dxa"/>
            <w:shd w:val="clear" w:color="auto" w:fill="F0F4F5"/>
            <w:vAlign w:val="center"/>
            <w:hideMark/>
          </w:tcPr>
          <w:p w14:paraId="57B534EE" w14:textId="77777777" w:rsidR="00C36DEA" w:rsidRDefault="00463821">
            <w:pPr>
              <w:pStyle w:val="NormalWeb"/>
            </w:pPr>
            <w:r>
              <w:rPr>
                <w:rStyle w:val="Strong"/>
              </w:rPr>
              <w:t>Action</w:t>
            </w:r>
          </w:p>
        </w:tc>
        <w:tc>
          <w:tcPr>
            <w:tcW w:w="1728" w:type="dxa"/>
            <w:shd w:val="clear" w:color="auto" w:fill="F0F4F5"/>
            <w:vAlign w:val="center"/>
            <w:hideMark/>
          </w:tcPr>
          <w:p w14:paraId="5DBC6082" w14:textId="77777777" w:rsidR="00C36DEA" w:rsidRDefault="00463821">
            <w:pPr>
              <w:pStyle w:val="NormalWeb"/>
            </w:pPr>
            <w:r>
              <w:rPr>
                <w:rStyle w:val="Strong"/>
              </w:rPr>
              <w:t>Delivery partner</w:t>
            </w:r>
          </w:p>
        </w:tc>
        <w:tc>
          <w:tcPr>
            <w:tcW w:w="2532" w:type="dxa"/>
            <w:shd w:val="clear" w:color="auto" w:fill="F0F4F5"/>
            <w:vAlign w:val="center"/>
            <w:hideMark/>
          </w:tcPr>
          <w:p w14:paraId="1ECF3119" w14:textId="77777777" w:rsidR="00C36DEA" w:rsidRDefault="00463821">
            <w:pPr>
              <w:pStyle w:val="NormalWeb"/>
            </w:pPr>
            <w:r>
              <w:rPr>
                <w:rStyle w:val="Strong"/>
              </w:rPr>
              <w:t>Patient involvement</w:t>
            </w:r>
          </w:p>
        </w:tc>
        <w:tc>
          <w:tcPr>
            <w:tcW w:w="2715" w:type="dxa"/>
            <w:shd w:val="clear" w:color="auto" w:fill="F0F4F5"/>
            <w:vAlign w:val="center"/>
            <w:hideMark/>
          </w:tcPr>
          <w:p w14:paraId="0D9B45B5" w14:textId="77777777" w:rsidR="00C36DEA" w:rsidRDefault="00463821">
            <w:pPr>
              <w:pStyle w:val="NormalWeb"/>
            </w:pPr>
            <w:r>
              <w:rPr>
                <w:rStyle w:val="Strong"/>
              </w:rPr>
              <w:t>Milestones</w:t>
            </w:r>
          </w:p>
        </w:tc>
        <w:tc>
          <w:tcPr>
            <w:tcW w:w="2415" w:type="dxa"/>
            <w:shd w:val="clear" w:color="auto" w:fill="F0F4F5"/>
            <w:vAlign w:val="center"/>
            <w:hideMark/>
          </w:tcPr>
          <w:p w14:paraId="18CDD805" w14:textId="77777777" w:rsidR="00C36DEA" w:rsidRDefault="00463821">
            <w:pPr>
              <w:pStyle w:val="NormalWeb"/>
            </w:pPr>
            <w:r>
              <w:rPr>
                <w:rStyle w:val="Strong"/>
              </w:rPr>
              <w:t>Impact measures</w:t>
            </w:r>
          </w:p>
        </w:tc>
      </w:tr>
      <w:tr w:rsidR="00C36DEA" w14:paraId="52FF9BFE" w14:textId="77777777">
        <w:trPr>
          <w:tblCellSpacing w:w="15" w:type="dxa"/>
        </w:trPr>
        <w:tc>
          <w:tcPr>
            <w:tcW w:w="2670" w:type="dxa"/>
            <w:shd w:val="clear" w:color="auto" w:fill="F0F4F5"/>
            <w:vAlign w:val="center"/>
            <w:hideMark/>
          </w:tcPr>
          <w:p w14:paraId="092BE206" w14:textId="77777777" w:rsidR="00C36DEA" w:rsidRDefault="00463821">
            <w:pPr>
              <w:pStyle w:val="NormalWeb"/>
            </w:pPr>
            <w:r>
              <w:rPr>
                <w:rStyle w:val="Strong"/>
                <w:u w:val="single"/>
              </w:rPr>
              <w:t xml:space="preserve">Implementing UK Vision for Clinical Research Delivery </w:t>
            </w:r>
          </w:p>
          <w:p w14:paraId="738AB7B3" w14:textId="77777777" w:rsidR="00C36DEA" w:rsidRDefault="00463821">
            <w:pPr>
              <w:pStyle w:val="NormalWeb"/>
            </w:pPr>
            <w:r>
              <w:t xml:space="preserve">Ensuring that the implementation of the Government’s vision for the </w:t>
            </w:r>
            <w:hyperlink r:id="rId11" w:tgtFrame="_blank" w:history="1">
              <w:r>
                <w:rPr>
                  <w:rStyle w:val="Hyperlink"/>
                </w:rPr>
                <w:t>future of UK clinical research delivery</w:t>
              </w:r>
            </w:hyperlink>
            <w:r>
              <w:t xml:space="preserve"> is linked up with the UK Rare </w:t>
            </w:r>
            <w:r>
              <w:lastRenderedPageBreak/>
              <w:t>Diseases Framework and ensuring that this work is considered through a ‘rare disease lens’.   </w:t>
            </w:r>
          </w:p>
          <w:p w14:paraId="2BB63EB9" w14:textId="77777777" w:rsidR="00C36DEA" w:rsidRDefault="00463821">
            <w:pPr>
              <w:pStyle w:val="NormalWeb"/>
            </w:pPr>
            <w:r>
              <w:rPr>
                <w:rStyle w:val="Strong"/>
              </w:rPr>
              <w:t xml:space="preserve">Priorities: 4 </w:t>
            </w:r>
            <w:r>
              <w:t>(Improving access to specialist care, treatments and drugs)</w:t>
            </w:r>
          </w:p>
        </w:tc>
        <w:tc>
          <w:tcPr>
            <w:tcW w:w="1728" w:type="dxa"/>
            <w:shd w:val="clear" w:color="auto" w:fill="F0F4F5"/>
            <w:vAlign w:val="center"/>
            <w:hideMark/>
          </w:tcPr>
          <w:p w14:paraId="0990F9E1" w14:textId="77777777" w:rsidR="00C36DEA" w:rsidRDefault="00463821">
            <w:pPr>
              <w:pStyle w:val="NormalWeb"/>
            </w:pPr>
            <w:r>
              <w:lastRenderedPageBreak/>
              <w:t>DHSC Research Faculty, Infrastructure and Growth </w:t>
            </w:r>
          </w:p>
        </w:tc>
        <w:tc>
          <w:tcPr>
            <w:tcW w:w="2532" w:type="dxa"/>
            <w:shd w:val="clear" w:color="auto" w:fill="F0F4F5"/>
            <w:vAlign w:val="center"/>
            <w:hideMark/>
          </w:tcPr>
          <w:p w14:paraId="19CEE8D5" w14:textId="77777777" w:rsidR="00C36DEA" w:rsidRDefault="00463821">
            <w:pPr>
              <w:pStyle w:val="NormalWeb"/>
            </w:pPr>
            <w:r>
              <w:t xml:space="preserve">The Recovery, Resilience and Growth Advisory Group includes patient and public involvement and engagement representation. Individual actions in the implementation plan also include patient and public involvement and engagement </w:t>
            </w:r>
            <w:r>
              <w:lastRenderedPageBreak/>
              <w:t>representatives in their design and delivery.  </w:t>
            </w:r>
          </w:p>
        </w:tc>
        <w:tc>
          <w:tcPr>
            <w:tcW w:w="2715" w:type="dxa"/>
            <w:shd w:val="clear" w:color="auto" w:fill="F0F4F5"/>
            <w:vAlign w:val="center"/>
            <w:hideMark/>
          </w:tcPr>
          <w:p w14:paraId="31C700C8" w14:textId="77777777" w:rsidR="00C36DEA" w:rsidRDefault="00463821">
            <w:pPr>
              <w:pStyle w:val="NormalWeb"/>
            </w:pPr>
            <w:r>
              <w:lastRenderedPageBreak/>
              <w:t>We have published our implementation plan for 2021-22. Timelines for Phase 2 (from 2022) will be somewhat dependent on the nature of the spending review/budget announcements in 2021 (single or multi-year etc).  </w:t>
            </w:r>
          </w:p>
        </w:tc>
        <w:tc>
          <w:tcPr>
            <w:tcW w:w="2415" w:type="dxa"/>
            <w:shd w:val="clear" w:color="auto" w:fill="F0F4F5"/>
            <w:vAlign w:val="center"/>
            <w:hideMark/>
          </w:tcPr>
          <w:p w14:paraId="3A75C47C" w14:textId="77777777" w:rsidR="00C36DEA" w:rsidRDefault="00463821">
            <w:pPr>
              <w:rPr>
                <w:rFonts w:eastAsia="Times New Roman"/>
              </w:rPr>
            </w:pPr>
            <w:r>
              <w:rPr>
                <w:rFonts w:eastAsia="Times New Roman"/>
              </w:rPr>
              <w:t>TBC</w:t>
            </w:r>
          </w:p>
        </w:tc>
      </w:tr>
    </w:tbl>
    <w:p w14:paraId="33103C09" w14:textId="77777777" w:rsidR="00C36DEA" w:rsidRDefault="00463821">
      <w:pPr>
        <w:pStyle w:val="header-medium"/>
        <w:rPr>
          <w:lang w:val="en"/>
        </w:rPr>
      </w:pPr>
      <w:r>
        <w:rPr>
          <w:lang w:val="en"/>
        </w:rPr>
        <w:t> </w:t>
      </w:r>
    </w:p>
    <w:p w14:paraId="10DBFA2B" w14:textId="77777777" w:rsidR="00C36DEA" w:rsidRDefault="00463821">
      <w:pPr>
        <w:pStyle w:val="header-medium"/>
        <w:rPr>
          <w:lang w:val="en"/>
        </w:rPr>
      </w:pPr>
      <w:r>
        <w:rPr>
          <w:lang w:val="en"/>
        </w:rPr>
        <w:t>To what extent do you agree or disagree with the following statements?</w:t>
      </w:r>
    </w:p>
    <w:p w14:paraId="6218EF61"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442E69C4" w14:textId="77777777">
        <w:trPr>
          <w:tblCellSpacing w:w="15" w:type="dxa"/>
        </w:trPr>
        <w:tc>
          <w:tcPr>
            <w:tcW w:w="0" w:type="auto"/>
            <w:gridSpan w:val="6"/>
            <w:tcBorders>
              <w:top w:val="nil"/>
              <w:left w:val="nil"/>
              <w:bottom w:val="nil"/>
              <w:right w:val="nil"/>
            </w:tcBorders>
            <w:vAlign w:val="center"/>
            <w:hideMark/>
          </w:tcPr>
          <w:p w14:paraId="71A43912" w14:textId="77777777" w:rsidR="00C36DEA" w:rsidRDefault="00463821">
            <w:pPr>
              <w:jc w:val="center"/>
              <w:rPr>
                <w:rFonts w:eastAsia="Times New Roman"/>
              </w:rPr>
            </w:pPr>
            <w:r>
              <w:rPr>
                <w:rFonts w:eastAsia="Times New Roman"/>
              </w:rPr>
              <w:t>Grid showing question statements against rating options</w:t>
            </w:r>
          </w:p>
        </w:tc>
      </w:tr>
      <w:tr w:rsidR="00C36DEA" w14:paraId="71930F39" w14:textId="77777777">
        <w:trPr>
          <w:tblCellSpacing w:w="15" w:type="dxa"/>
        </w:trPr>
        <w:tc>
          <w:tcPr>
            <w:tcW w:w="0" w:type="auto"/>
            <w:vAlign w:val="center"/>
            <w:hideMark/>
          </w:tcPr>
          <w:p w14:paraId="439C525A" w14:textId="77777777" w:rsidR="00C36DEA" w:rsidRDefault="00463821">
            <w:pPr>
              <w:rPr>
                <w:rFonts w:eastAsia="Times New Roman"/>
              </w:rPr>
            </w:pPr>
            <w:r>
              <w:rPr>
                <w:rFonts w:eastAsia="Times New Roman"/>
              </w:rPr>
              <w:t> </w:t>
            </w:r>
          </w:p>
        </w:tc>
        <w:tc>
          <w:tcPr>
            <w:tcW w:w="0" w:type="auto"/>
            <w:vAlign w:val="center"/>
            <w:hideMark/>
          </w:tcPr>
          <w:p w14:paraId="5F1031D7"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0B54FB92"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5643CA2F"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01B0451E"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625853C8" w14:textId="77777777" w:rsidR="00C36DEA" w:rsidRDefault="00463821">
            <w:pPr>
              <w:jc w:val="center"/>
              <w:rPr>
                <w:rFonts w:eastAsia="Times New Roman"/>
                <w:b/>
                <w:bCs/>
              </w:rPr>
            </w:pPr>
            <w:r>
              <w:rPr>
                <w:rFonts w:eastAsia="Times New Roman"/>
                <w:b/>
                <w:bCs/>
              </w:rPr>
              <w:t>Strongly Disagree</w:t>
            </w:r>
          </w:p>
        </w:tc>
      </w:tr>
      <w:tr w:rsidR="00C36DEA" w14:paraId="74CDD5BC" w14:textId="77777777">
        <w:trPr>
          <w:tblCellSpacing w:w="15" w:type="dxa"/>
        </w:trPr>
        <w:tc>
          <w:tcPr>
            <w:tcW w:w="0" w:type="auto"/>
            <w:vAlign w:val="center"/>
            <w:hideMark/>
          </w:tcPr>
          <w:p w14:paraId="31BC004F"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1464A141" w14:textId="77777777" w:rsidR="00C36DEA" w:rsidRDefault="00463821">
            <w:pPr>
              <w:rPr>
                <w:rFonts w:eastAsia="Times New Roman"/>
              </w:rPr>
            </w:pPr>
            <w:r>
              <w:rPr>
                <w:rFonts w:eastAsia="Times New Roman"/>
              </w:rPr>
              <w:t xml:space="preserve">( ) </w:t>
            </w:r>
          </w:p>
        </w:tc>
        <w:tc>
          <w:tcPr>
            <w:tcW w:w="0" w:type="auto"/>
            <w:vAlign w:val="center"/>
            <w:hideMark/>
          </w:tcPr>
          <w:p w14:paraId="738B0A2F" w14:textId="7E26F53A" w:rsidR="00C36DEA" w:rsidRDefault="00463821">
            <w:pPr>
              <w:rPr>
                <w:rFonts w:eastAsia="Times New Roman"/>
              </w:rPr>
            </w:pPr>
            <w:r>
              <w:rPr>
                <w:rFonts w:eastAsia="Times New Roman"/>
              </w:rPr>
              <w:t xml:space="preserve">( </w:t>
            </w:r>
            <w:r w:rsidR="007B2993">
              <w:rPr>
                <w:rFonts w:eastAsia="Times New Roman"/>
              </w:rPr>
              <w:t>Y</w:t>
            </w:r>
            <w:r>
              <w:rPr>
                <w:rFonts w:eastAsia="Times New Roman"/>
              </w:rPr>
              <w:t xml:space="preserve">) </w:t>
            </w:r>
          </w:p>
        </w:tc>
        <w:tc>
          <w:tcPr>
            <w:tcW w:w="0" w:type="auto"/>
            <w:vAlign w:val="center"/>
            <w:hideMark/>
          </w:tcPr>
          <w:p w14:paraId="3812A988" w14:textId="77777777" w:rsidR="00C36DEA" w:rsidRDefault="00463821">
            <w:pPr>
              <w:rPr>
                <w:rFonts w:eastAsia="Times New Roman"/>
              </w:rPr>
            </w:pPr>
            <w:r>
              <w:rPr>
                <w:rFonts w:eastAsia="Times New Roman"/>
              </w:rPr>
              <w:t xml:space="preserve">( ) </w:t>
            </w:r>
          </w:p>
        </w:tc>
        <w:tc>
          <w:tcPr>
            <w:tcW w:w="0" w:type="auto"/>
            <w:vAlign w:val="center"/>
            <w:hideMark/>
          </w:tcPr>
          <w:p w14:paraId="3EFE9502" w14:textId="77777777" w:rsidR="00C36DEA" w:rsidRDefault="00463821">
            <w:pPr>
              <w:rPr>
                <w:rFonts w:eastAsia="Times New Roman"/>
              </w:rPr>
            </w:pPr>
            <w:r>
              <w:rPr>
                <w:rFonts w:eastAsia="Times New Roman"/>
              </w:rPr>
              <w:t xml:space="preserve">( ) </w:t>
            </w:r>
          </w:p>
        </w:tc>
        <w:tc>
          <w:tcPr>
            <w:tcW w:w="0" w:type="auto"/>
            <w:vAlign w:val="center"/>
            <w:hideMark/>
          </w:tcPr>
          <w:p w14:paraId="47A735F5" w14:textId="77777777" w:rsidR="00C36DEA" w:rsidRDefault="00463821">
            <w:pPr>
              <w:rPr>
                <w:rFonts w:eastAsia="Times New Roman"/>
              </w:rPr>
            </w:pPr>
            <w:r>
              <w:rPr>
                <w:rFonts w:eastAsia="Times New Roman"/>
              </w:rPr>
              <w:t xml:space="preserve">( ) </w:t>
            </w:r>
          </w:p>
        </w:tc>
      </w:tr>
      <w:tr w:rsidR="00C36DEA" w14:paraId="468FB1F0" w14:textId="77777777">
        <w:trPr>
          <w:tblCellSpacing w:w="15" w:type="dxa"/>
        </w:trPr>
        <w:tc>
          <w:tcPr>
            <w:tcW w:w="0" w:type="auto"/>
            <w:vAlign w:val="center"/>
            <w:hideMark/>
          </w:tcPr>
          <w:p w14:paraId="178D966B"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2DD049EF" w14:textId="77777777" w:rsidR="00C36DEA" w:rsidRDefault="00463821">
            <w:pPr>
              <w:rPr>
                <w:rFonts w:eastAsia="Times New Roman"/>
              </w:rPr>
            </w:pPr>
            <w:r>
              <w:rPr>
                <w:rFonts w:eastAsia="Times New Roman"/>
              </w:rPr>
              <w:t xml:space="preserve">( ) </w:t>
            </w:r>
          </w:p>
        </w:tc>
        <w:tc>
          <w:tcPr>
            <w:tcW w:w="0" w:type="auto"/>
            <w:vAlign w:val="center"/>
            <w:hideMark/>
          </w:tcPr>
          <w:p w14:paraId="2AB11F1B" w14:textId="77777777" w:rsidR="00C36DEA" w:rsidRDefault="00463821">
            <w:pPr>
              <w:rPr>
                <w:rFonts w:eastAsia="Times New Roman"/>
              </w:rPr>
            </w:pPr>
            <w:r>
              <w:rPr>
                <w:rFonts w:eastAsia="Times New Roman"/>
              </w:rPr>
              <w:t xml:space="preserve">( ) </w:t>
            </w:r>
          </w:p>
        </w:tc>
        <w:tc>
          <w:tcPr>
            <w:tcW w:w="0" w:type="auto"/>
            <w:vAlign w:val="center"/>
            <w:hideMark/>
          </w:tcPr>
          <w:p w14:paraId="68031B02" w14:textId="3DD55E04" w:rsidR="00C36DEA" w:rsidRDefault="00463821">
            <w:pPr>
              <w:rPr>
                <w:rFonts w:eastAsia="Times New Roman"/>
              </w:rPr>
            </w:pPr>
            <w:r>
              <w:rPr>
                <w:rFonts w:eastAsia="Times New Roman"/>
              </w:rPr>
              <w:t>(</w:t>
            </w:r>
            <w:r w:rsidR="0044738C">
              <w:rPr>
                <w:rFonts w:eastAsia="Times New Roman"/>
              </w:rPr>
              <w:t>Y</w:t>
            </w:r>
            <w:r>
              <w:rPr>
                <w:rFonts w:eastAsia="Times New Roman"/>
              </w:rPr>
              <w:t xml:space="preserve"> ) </w:t>
            </w:r>
          </w:p>
        </w:tc>
        <w:tc>
          <w:tcPr>
            <w:tcW w:w="0" w:type="auto"/>
            <w:vAlign w:val="center"/>
            <w:hideMark/>
          </w:tcPr>
          <w:p w14:paraId="5A301183" w14:textId="3D84971F" w:rsidR="00C36DEA" w:rsidRDefault="00463821">
            <w:pPr>
              <w:rPr>
                <w:rFonts w:eastAsia="Times New Roman"/>
              </w:rPr>
            </w:pPr>
            <w:r>
              <w:rPr>
                <w:rFonts w:eastAsia="Times New Roman"/>
              </w:rPr>
              <w:t xml:space="preserve">( ) </w:t>
            </w:r>
          </w:p>
        </w:tc>
        <w:tc>
          <w:tcPr>
            <w:tcW w:w="0" w:type="auto"/>
            <w:vAlign w:val="center"/>
            <w:hideMark/>
          </w:tcPr>
          <w:p w14:paraId="011CBD1D" w14:textId="77777777" w:rsidR="00C36DEA" w:rsidRDefault="00463821">
            <w:pPr>
              <w:rPr>
                <w:rFonts w:eastAsia="Times New Roman"/>
              </w:rPr>
            </w:pPr>
            <w:r>
              <w:rPr>
                <w:rFonts w:eastAsia="Times New Roman"/>
              </w:rPr>
              <w:t xml:space="preserve">( ) </w:t>
            </w:r>
          </w:p>
        </w:tc>
      </w:tr>
    </w:tbl>
    <w:p w14:paraId="11AA2B12" w14:textId="112F9404" w:rsidR="00C36DEA" w:rsidRDefault="00463821">
      <w:pPr>
        <w:rPr>
          <w:rFonts w:eastAsia="Times New Roman"/>
          <w:lang w:val="en"/>
        </w:rPr>
      </w:pPr>
      <w:r>
        <w:rPr>
          <w:rFonts w:eastAsia="Times New Roman"/>
          <w:lang w:val="en"/>
        </w:rPr>
        <w:br/>
        <w:t>Any additional comments (max 300 characters)</w:t>
      </w:r>
    </w:p>
    <w:p w14:paraId="694E1F17" w14:textId="750B93B0" w:rsidR="005352D8" w:rsidRDefault="005352D8">
      <w:pPr>
        <w:rPr>
          <w:rFonts w:eastAsia="Times New Roman"/>
          <w:lang w:val="en"/>
        </w:rPr>
      </w:pPr>
    </w:p>
    <w:p w14:paraId="582DBB13" w14:textId="6A950998" w:rsidR="005352D8" w:rsidRDefault="00B249E9">
      <w:pPr>
        <w:rPr>
          <w:rFonts w:eastAsia="Times New Roman"/>
          <w:lang w:val="en"/>
        </w:rPr>
      </w:pPr>
      <w:r w:rsidRPr="00B249E9">
        <w:rPr>
          <w:rFonts w:eastAsia="Times New Roman"/>
          <w:lang w:val="en"/>
        </w:rPr>
        <w:t>Gene People understands t</w:t>
      </w:r>
      <w:r w:rsidR="005352D8" w:rsidRPr="00B249E9">
        <w:rPr>
          <w:rFonts w:eastAsia="Times New Roman"/>
          <w:lang w:val="en"/>
        </w:rPr>
        <w:t>he Future of UK Clinical Research Delivery vision</w:t>
      </w:r>
      <w:r w:rsidRPr="00B249E9">
        <w:rPr>
          <w:rFonts w:eastAsia="Times New Roman"/>
          <w:lang w:val="en"/>
        </w:rPr>
        <w:t xml:space="preserve"> is a general vision and not focused on rare diseases. We would welcome more</w:t>
      </w:r>
      <w:r w:rsidR="005352D8" w:rsidRPr="00B249E9">
        <w:rPr>
          <w:rFonts w:eastAsia="Times New Roman"/>
          <w:lang w:val="en"/>
        </w:rPr>
        <w:t xml:space="preserve"> detail is needed </w:t>
      </w:r>
      <w:r w:rsidRPr="00B249E9">
        <w:rPr>
          <w:rFonts w:eastAsia="Times New Roman"/>
          <w:lang w:val="en"/>
        </w:rPr>
        <w:t>about how this vision will include rare disease.</w:t>
      </w:r>
    </w:p>
    <w:p w14:paraId="4842F92D" w14:textId="77777777" w:rsidR="00C36DEA" w:rsidRDefault="00463821">
      <w:pPr>
        <w:pStyle w:val="Heading2"/>
        <w:rPr>
          <w:rFonts w:eastAsia="Times New Roman"/>
          <w:lang w:val="en"/>
        </w:rPr>
      </w:pPr>
      <w:r>
        <w:rPr>
          <w:rFonts w:eastAsia="Times New Roman"/>
          <w:lang w:val="en"/>
        </w:rPr>
        <w:t xml:space="preserve">23 </w:t>
      </w:r>
    </w:p>
    <w:tbl>
      <w:tblPr>
        <w:tblW w:w="12945" w:type="dxa"/>
        <w:tblCellSpacing w:w="15" w:type="dxa"/>
        <w:shd w:val="clear" w:color="auto" w:fill="F0F4F5"/>
        <w:tblCellMar>
          <w:top w:w="15" w:type="dxa"/>
          <w:left w:w="15" w:type="dxa"/>
          <w:bottom w:w="15" w:type="dxa"/>
          <w:right w:w="15" w:type="dxa"/>
        </w:tblCellMar>
        <w:tblLook w:val="04A0" w:firstRow="1" w:lastRow="0" w:firstColumn="1" w:lastColumn="0" w:noHBand="0" w:noVBand="1"/>
      </w:tblPr>
      <w:tblGrid>
        <w:gridCol w:w="3708"/>
        <w:gridCol w:w="1688"/>
        <w:gridCol w:w="2503"/>
        <w:gridCol w:w="2656"/>
        <w:gridCol w:w="2390"/>
      </w:tblGrid>
      <w:tr w:rsidR="00C36DEA" w14:paraId="02B72D3D" w14:textId="77777777">
        <w:trPr>
          <w:tblCellSpacing w:w="15" w:type="dxa"/>
        </w:trPr>
        <w:tc>
          <w:tcPr>
            <w:tcW w:w="2678" w:type="dxa"/>
            <w:shd w:val="clear" w:color="auto" w:fill="F0F4F5"/>
            <w:vAlign w:val="center"/>
            <w:hideMark/>
          </w:tcPr>
          <w:p w14:paraId="4C5E108F" w14:textId="77777777" w:rsidR="00C36DEA" w:rsidRDefault="00463821">
            <w:pPr>
              <w:pStyle w:val="NormalWeb"/>
            </w:pPr>
            <w:r>
              <w:rPr>
                <w:rStyle w:val="Strong"/>
              </w:rPr>
              <w:t>Action</w:t>
            </w:r>
          </w:p>
        </w:tc>
        <w:tc>
          <w:tcPr>
            <w:tcW w:w="1702" w:type="dxa"/>
            <w:shd w:val="clear" w:color="auto" w:fill="F0F4F5"/>
            <w:vAlign w:val="center"/>
            <w:hideMark/>
          </w:tcPr>
          <w:p w14:paraId="4FAE164A" w14:textId="77777777" w:rsidR="00C36DEA" w:rsidRDefault="00463821">
            <w:pPr>
              <w:pStyle w:val="NormalWeb"/>
            </w:pPr>
            <w:r>
              <w:rPr>
                <w:rStyle w:val="Strong"/>
              </w:rPr>
              <w:t>Delivery partner</w:t>
            </w:r>
          </w:p>
        </w:tc>
        <w:tc>
          <w:tcPr>
            <w:tcW w:w="2520" w:type="dxa"/>
            <w:shd w:val="clear" w:color="auto" w:fill="F0F4F5"/>
            <w:vAlign w:val="center"/>
            <w:hideMark/>
          </w:tcPr>
          <w:p w14:paraId="6499F4A4" w14:textId="77777777" w:rsidR="00C36DEA" w:rsidRDefault="00463821">
            <w:pPr>
              <w:pStyle w:val="NormalWeb"/>
            </w:pPr>
            <w:r>
              <w:rPr>
                <w:rStyle w:val="Strong"/>
              </w:rPr>
              <w:t>Patient involvement</w:t>
            </w:r>
          </w:p>
        </w:tc>
        <w:tc>
          <w:tcPr>
            <w:tcW w:w="2715" w:type="dxa"/>
            <w:shd w:val="clear" w:color="auto" w:fill="F0F4F5"/>
            <w:vAlign w:val="center"/>
            <w:hideMark/>
          </w:tcPr>
          <w:p w14:paraId="014B16AB" w14:textId="77777777" w:rsidR="00C36DEA" w:rsidRDefault="00463821">
            <w:pPr>
              <w:pStyle w:val="NormalWeb"/>
            </w:pPr>
            <w:r>
              <w:rPr>
                <w:rStyle w:val="Strong"/>
              </w:rPr>
              <w:t>Milestones</w:t>
            </w:r>
          </w:p>
        </w:tc>
        <w:tc>
          <w:tcPr>
            <w:tcW w:w="2415" w:type="dxa"/>
            <w:shd w:val="clear" w:color="auto" w:fill="F0F4F5"/>
            <w:vAlign w:val="center"/>
            <w:hideMark/>
          </w:tcPr>
          <w:p w14:paraId="38B13E7E" w14:textId="77777777" w:rsidR="00C36DEA" w:rsidRDefault="00463821">
            <w:pPr>
              <w:pStyle w:val="NormalWeb"/>
            </w:pPr>
            <w:r>
              <w:rPr>
                <w:rStyle w:val="Strong"/>
              </w:rPr>
              <w:t>Impact measures</w:t>
            </w:r>
          </w:p>
        </w:tc>
      </w:tr>
      <w:tr w:rsidR="00C36DEA" w14:paraId="3E5A12BB" w14:textId="77777777">
        <w:trPr>
          <w:tblCellSpacing w:w="15" w:type="dxa"/>
        </w:trPr>
        <w:tc>
          <w:tcPr>
            <w:tcW w:w="2678" w:type="dxa"/>
            <w:shd w:val="clear" w:color="auto" w:fill="F0F4F5"/>
            <w:vAlign w:val="center"/>
            <w:hideMark/>
          </w:tcPr>
          <w:p w14:paraId="484F2459" w14:textId="77777777" w:rsidR="00C36DEA" w:rsidRDefault="00463821">
            <w:pPr>
              <w:pStyle w:val="NormalWeb"/>
            </w:pPr>
            <w:r>
              <w:rPr>
                <w:rStyle w:val="Strong"/>
                <w:u w:val="single"/>
              </w:rPr>
              <w:lastRenderedPageBreak/>
              <w:t>Improve the way that the Government makes decisions on newborn screening for rare diseases</w:t>
            </w:r>
          </w:p>
          <w:p w14:paraId="1F32441A" w14:textId="77777777" w:rsidR="00C36DEA" w:rsidRDefault="00463821">
            <w:pPr>
              <w:pStyle w:val="NormalWeb"/>
              <w:numPr>
                <w:ilvl w:val="0"/>
                <w:numId w:val="20"/>
              </w:numPr>
            </w:pPr>
            <w:r>
              <w:t>Establishing a new and improved UK National Screening Committee (NSC) with greater join up with researchers and greater focus on targeted screening programmes, thus improving the evaluation of screening programmes for rare diseases </w:t>
            </w:r>
          </w:p>
          <w:p w14:paraId="666B54C9" w14:textId="77777777" w:rsidR="00C36DEA" w:rsidRDefault="00463821">
            <w:pPr>
              <w:pStyle w:val="NormalWeb"/>
              <w:numPr>
                <w:ilvl w:val="0"/>
                <w:numId w:val="20"/>
              </w:numPr>
            </w:pPr>
            <w:r>
              <w:t>Transfer of hosting the UK NSC secretariat and evidence and expert screening advisory functions to Office for Health Improvement and Disparity in DHSC allowing greater collaboration with rare disease policy team </w:t>
            </w:r>
          </w:p>
          <w:p w14:paraId="3EA09DD4" w14:textId="77777777" w:rsidR="00C36DEA" w:rsidRDefault="00463821">
            <w:pPr>
              <w:pStyle w:val="NormalWeb"/>
              <w:numPr>
                <w:ilvl w:val="0"/>
                <w:numId w:val="20"/>
              </w:numPr>
            </w:pPr>
            <w:r>
              <w:t>Work to draft a paper which compares UK NSC bloodspot screening policy processes and programme delivery regime to EURORDIS criteria for good practice to identify any areas for improvement. </w:t>
            </w:r>
          </w:p>
          <w:p w14:paraId="32D39CB1" w14:textId="77777777" w:rsidR="00C36DEA" w:rsidRDefault="00463821">
            <w:pPr>
              <w:pStyle w:val="NormalWeb"/>
              <w:numPr>
                <w:ilvl w:val="0"/>
                <w:numId w:val="20"/>
              </w:numPr>
            </w:pPr>
            <w:r>
              <w:t xml:space="preserve">Describe the sort of evidence the UKNSC would find useful when attempting to </w:t>
            </w:r>
            <w:r>
              <w:lastRenderedPageBreak/>
              <w:t>understand how accurate proposed bloodspot tests are. This will allow better judgement of suitability of these tests for screening purposes and assist with setting out a research and development agenda </w:t>
            </w:r>
          </w:p>
          <w:p w14:paraId="7B2F017F" w14:textId="77777777" w:rsidR="00C36DEA" w:rsidRDefault="00463821">
            <w:pPr>
              <w:pStyle w:val="NormalWeb"/>
              <w:numPr>
                <w:ilvl w:val="0"/>
                <w:numId w:val="20"/>
              </w:numPr>
            </w:pPr>
            <w:r>
              <w:t>Continue to develop the UK NSC’s disease and economic modelling capability to support better evaluation of screening programmes for rare disease </w:t>
            </w:r>
          </w:p>
          <w:p w14:paraId="5559651D" w14:textId="77777777" w:rsidR="00C36DEA" w:rsidRDefault="00463821">
            <w:pPr>
              <w:pStyle w:val="NormalWeb"/>
              <w:numPr>
                <w:ilvl w:val="0"/>
                <w:numId w:val="20"/>
              </w:numPr>
            </w:pPr>
            <w:r>
              <w:t>Investigate and describe how disease registries might be better able to inform evaluation of screening programmes for rare diseases by working with rare diseases charities to earn from their experiences</w:t>
            </w:r>
          </w:p>
          <w:p w14:paraId="6188ECAA" w14:textId="77777777" w:rsidR="00C36DEA" w:rsidRDefault="00463821">
            <w:pPr>
              <w:pStyle w:val="NormalWeb"/>
            </w:pPr>
            <w:r>
              <w:rPr>
                <w:rStyle w:val="Strong"/>
              </w:rPr>
              <w:t xml:space="preserve">Priorities: 1 </w:t>
            </w:r>
            <w:r>
              <w:t>(Helping patients get a final diagnosis faster)</w:t>
            </w:r>
          </w:p>
        </w:tc>
        <w:tc>
          <w:tcPr>
            <w:tcW w:w="1702" w:type="dxa"/>
            <w:shd w:val="clear" w:color="auto" w:fill="F0F4F5"/>
            <w:vAlign w:val="center"/>
            <w:hideMark/>
          </w:tcPr>
          <w:p w14:paraId="5CEC1B82" w14:textId="77777777" w:rsidR="00C36DEA" w:rsidRDefault="00463821">
            <w:pPr>
              <w:pStyle w:val="NormalWeb"/>
            </w:pPr>
            <w:r>
              <w:lastRenderedPageBreak/>
              <w:t>DHSC Screening Policy Team </w:t>
            </w:r>
          </w:p>
        </w:tc>
        <w:tc>
          <w:tcPr>
            <w:tcW w:w="2520" w:type="dxa"/>
            <w:shd w:val="clear" w:color="auto" w:fill="F0F4F5"/>
            <w:vAlign w:val="center"/>
            <w:hideMark/>
          </w:tcPr>
          <w:p w14:paraId="68E83DB0" w14:textId="77777777" w:rsidR="00C36DEA" w:rsidRDefault="00463821">
            <w:pPr>
              <w:pStyle w:val="NormalWeb"/>
            </w:pPr>
            <w:r>
              <w:t>The UK NSC, which will continue to make all recommendations concerning screening in the UK, has several lay representatives in its membership  </w:t>
            </w:r>
          </w:p>
          <w:p w14:paraId="3093859F" w14:textId="77777777" w:rsidR="00C36DEA" w:rsidRDefault="00463821">
            <w:pPr>
              <w:pStyle w:val="NormalWeb"/>
            </w:pPr>
            <w:r>
              <w:t>It also has feeder groups which focus on specific age groups and there are expert clinicians and lay representatives on those too.</w:t>
            </w:r>
          </w:p>
        </w:tc>
        <w:tc>
          <w:tcPr>
            <w:tcW w:w="2715" w:type="dxa"/>
            <w:shd w:val="clear" w:color="auto" w:fill="F0F4F5"/>
            <w:vAlign w:val="center"/>
            <w:hideMark/>
          </w:tcPr>
          <w:p w14:paraId="2679E1D5" w14:textId="77777777" w:rsidR="00C36DEA" w:rsidRDefault="00463821">
            <w:pPr>
              <w:pStyle w:val="NormalWeb"/>
            </w:pPr>
            <w:r>
              <w:t>Study of policy and programme performance will confirm quality according EURORDIS criteria.</w:t>
            </w:r>
          </w:p>
          <w:p w14:paraId="2CD95D48" w14:textId="77777777" w:rsidR="00C36DEA" w:rsidRDefault="00463821">
            <w:pPr>
              <w:pStyle w:val="NormalWeb"/>
            </w:pPr>
            <w:r>
              <w:t>New UK NSC set to commence work in Spring 2022</w:t>
            </w:r>
          </w:p>
        </w:tc>
        <w:tc>
          <w:tcPr>
            <w:tcW w:w="2415" w:type="dxa"/>
            <w:shd w:val="clear" w:color="auto" w:fill="F0F4F5"/>
            <w:vAlign w:val="center"/>
            <w:hideMark/>
          </w:tcPr>
          <w:p w14:paraId="29DC4FC6" w14:textId="77777777" w:rsidR="00C36DEA" w:rsidRDefault="00463821">
            <w:pPr>
              <w:pStyle w:val="NormalWeb"/>
            </w:pPr>
            <w:r>
              <w:t>UK NSC regularly gathers qualitative feedback from its stakeholders on its engagement, which can be used as one tool to understand the impact of these actions.</w:t>
            </w:r>
          </w:p>
          <w:p w14:paraId="03ED36C0" w14:textId="77777777" w:rsidR="00C36DEA" w:rsidRDefault="00463821">
            <w:pPr>
              <w:pStyle w:val="NormalWeb"/>
            </w:pPr>
            <w:r>
              <w:t>Publication of and feedback on the testing, modelling and registry reports</w:t>
            </w:r>
          </w:p>
        </w:tc>
      </w:tr>
    </w:tbl>
    <w:p w14:paraId="208D6581" w14:textId="77777777" w:rsidR="00C36DEA" w:rsidRDefault="00463821">
      <w:pPr>
        <w:pStyle w:val="header-medium"/>
        <w:rPr>
          <w:lang w:val="en"/>
        </w:rPr>
      </w:pPr>
      <w:r>
        <w:rPr>
          <w:lang w:val="en"/>
        </w:rPr>
        <w:t> </w:t>
      </w:r>
    </w:p>
    <w:p w14:paraId="6B7BC9F9" w14:textId="77777777" w:rsidR="00C36DEA" w:rsidRDefault="00463821">
      <w:pPr>
        <w:pStyle w:val="header-medium"/>
        <w:rPr>
          <w:lang w:val="en"/>
        </w:rPr>
      </w:pPr>
      <w:r>
        <w:rPr>
          <w:lang w:val="en"/>
        </w:rPr>
        <w:t>To what extent do you agree or disagree with the following statements?</w:t>
      </w:r>
    </w:p>
    <w:p w14:paraId="07003392" w14:textId="77777777" w:rsidR="00C36DEA" w:rsidRDefault="00463821">
      <w:pPr>
        <w:pStyle w:val="indescription"/>
        <w:rPr>
          <w:lang w:val="en"/>
        </w:rPr>
      </w:pPr>
      <w:r>
        <w:rPr>
          <w:lang w:val="en"/>
        </w:rPr>
        <w:t xml:space="preserve">Select the most applicable option in each row.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gridCol w:w="1613"/>
        <w:gridCol w:w="673"/>
        <w:gridCol w:w="847"/>
        <w:gridCol w:w="953"/>
        <w:gridCol w:w="1909"/>
      </w:tblGrid>
      <w:tr w:rsidR="00C36DEA" w14:paraId="4B465F50" w14:textId="77777777">
        <w:trPr>
          <w:tblCellSpacing w:w="15" w:type="dxa"/>
        </w:trPr>
        <w:tc>
          <w:tcPr>
            <w:tcW w:w="0" w:type="auto"/>
            <w:gridSpan w:val="6"/>
            <w:tcBorders>
              <w:top w:val="nil"/>
              <w:left w:val="nil"/>
              <w:bottom w:val="nil"/>
              <w:right w:val="nil"/>
            </w:tcBorders>
            <w:vAlign w:val="center"/>
            <w:hideMark/>
          </w:tcPr>
          <w:p w14:paraId="2DC720E9" w14:textId="77777777" w:rsidR="00C36DEA" w:rsidRDefault="00463821">
            <w:pPr>
              <w:jc w:val="center"/>
              <w:rPr>
                <w:rFonts w:eastAsia="Times New Roman"/>
              </w:rPr>
            </w:pPr>
            <w:r>
              <w:rPr>
                <w:rFonts w:eastAsia="Times New Roman"/>
              </w:rPr>
              <w:lastRenderedPageBreak/>
              <w:t>Grid showing question statements against rating options</w:t>
            </w:r>
          </w:p>
        </w:tc>
      </w:tr>
      <w:tr w:rsidR="00C36DEA" w14:paraId="1E7F13E3" w14:textId="77777777">
        <w:trPr>
          <w:tblCellSpacing w:w="15" w:type="dxa"/>
        </w:trPr>
        <w:tc>
          <w:tcPr>
            <w:tcW w:w="0" w:type="auto"/>
            <w:vAlign w:val="center"/>
            <w:hideMark/>
          </w:tcPr>
          <w:p w14:paraId="65C363A4" w14:textId="77777777" w:rsidR="00C36DEA" w:rsidRDefault="00463821">
            <w:pPr>
              <w:rPr>
                <w:rFonts w:eastAsia="Times New Roman"/>
              </w:rPr>
            </w:pPr>
            <w:r>
              <w:rPr>
                <w:rFonts w:eastAsia="Times New Roman"/>
              </w:rPr>
              <w:t> </w:t>
            </w:r>
          </w:p>
        </w:tc>
        <w:tc>
          <w:tcPr>
            <w:tcW w:w="0" w:type="auto"/>
            <w:vAlign w:val="center"/>
            <w:hideMark/>
          </w:tcPr>
          <w:p w14:paraId="13D273C8" w14:textId="77777777" w:rsidR="00C36DEA" w:rsidRDefault="00463821">
            <w:pPr>
              <w:jc w:val="center"/>
              <w:rPr>
                <w:rFonts w:eastAsia="Times New Roman"/>
                <w:b/>
                <w:bCs/>
              </w:rPr>
            </w:pPr>
            <w:r>
              <w:rPr>
                <w:rFonts w:eastAsia="Times New Roman"/>
                <w:b/>
                <w:bCs/>
              </w:rPr>
              <w:t>Strongly Agree</w:t>
            </w:r>
          </w:p>
        </w:tc>
        <w:tc>
          <w:tcPr>
            <w:tcW w:w="0" w:type="auto"/>
            <w:vAlign w:val="center"/>
            <w:hideMark/>
          </w:tcPr>
          <w:p w14:paraId="0BB07409" w14:textId="77777777" w:rsidR="00C36DEA" w:rsidRDefault="00463821">
            <w:pPr>
              <w:jc w:val="center"/>
              <w:rPr>
                <w:rFonts w:eastAsia="Times New Roman"/>
                <w:b/>
                <w:bCs/>
              </w:rPr>
            </w:pPr>
            <w:r>
              <w:rPr>
                <w:rFonts w:eastAsia="Times New Roman"/>
                <w:b/>
                <w:bCs/>
              </w:rPr>
              <w:t>Agree</w:t>
            </w:r>
          </w:p>
        </w:tc>
        <w:tc>
          <w:tcPr>
            <w:tcW w:w="0" w:type="auto"/>
            <w:vAlign w:val="center"/>
            <w:hideMark/>
          </w:tcPr>
          <w:p w14:paraId="0B602F7A" w14:textId="77777777" w:rsidR="00C36DEA" w:rsidRDefault="00463821">
            <w:pPr>
              <w:jc w:val="center"/>
              <w:rPr>
                <w:rFonts w:eastAsia="Times New Roman"/>
                <w:b/>
                <w:bCs/>
              </w:rPr>
            </w:pPr>
            <w:r>
              <w:rPr>
                <w:rFonts w:eastAsia="Times New Roman"/>
                <w:b/>
                <w:bCs/>
              </w:rPr>
              <w:t>Neutral</w:t>
            </w:r>
          </w:p>
        </w:tc>
        <w:tc>
          <w:tcPr>
            <w:tcW w:w="0" w:type="auto"/>
            <w:vAlign w:val="center"/>
            <w:hideMark/>
          </w:tcPr>
          <w:p w14:paraId="040A0343" w14:textId="77777777" w:rsidR="00C36DEA" w:rsidRDefault="00463821">
            <w:pPr>
              <w:jc w:val="center"/>
              <w:rPr>
                <w:rFonts w:eastAsia="Times New Roman"/>
                <w:b/>
                <w:bCs/>
              </w:rPr>
            </w:pPr>
            <w:r>
              <w:rPr>
                <w:rFonts w:eastAsia="Times New Roman"/>
                <w:b/>
                <w:bCs/>
              </w:rPr>
              <w:t>Disagree</w:t>
            </w:r>
          </w:p>
        </w:tc>
        <w:tc>
          <w:tcPr>
            <w:tcW w:w="0" w:type="auto"/>
            <w:vAlign w:val="center"/>
            <w:hideMark/>
          </w:tcPr>
          <w:p w14:paraId="0F2BCDB3" w14:textId="77777777" w:rsidR="00C36DEA" w:rsidRDefault="00463821">
            <w:pPr>
              <w:jc w:val="center"/>
              <w:rPr>
                <w:rFonts w:eastAsia="Times New Roman"/>
                <w:b/>
                <w:bCs/>
              </w:rPr>
            </w:pPr>
            <w:r>
              <w:rPr>
                <w:rFonts w:eastAsia="Times New Roman"/>
                <w:b/>
                <w:bCs/>
              </w:rPr>
              <w:t>Strongly Disagree</w:t>
            </w:r>
          </w:p>
        </w:tc>
      </w:tr>
      <w:tr w:rsidR="00C36DEA" w14:paraId="35616CD0" w14:textId="77777777">
        <w:trPr>
          <w:tblCellSpacing w:w="15" w:type="dxa"/>
        </w:trPr>
        <w:tc>
          <w:tcPr>
            <w:tcW w:w="0" w:type="auto"/>
            <w:vAlign w:val="center"/>
            <w:hideMark/>
          </w:tcPr>
          <w:p w14:paraId="0C2AA65D" w14:textId="77777777" w:rsidR="00C36DEA" w:rsidRDefault="00463821">
            <w:pPr>
              <w:rPr>
                <w:rFonts w:eastAsia="Times New Roman"/>
              </w:rPr>
            </w:pPr>
            <w:r>
              <w:rPr>
                <w:rFonts w:eastAsia="Times New Roman"/>
              </w:rPr>
              <w:t>This action will contribute towards implementing the Rare Diseases Framework.</w:t>
            </w:r>
          </w:p>
        </w:tc>
        <w:tc>
          <w:tcPr>
            <w:tcW w:w="0" w:type="auto"/>
            <w:vAlign w:val="center"/>
            <w:hideMark/>
          </w:tcPr>
          <w:p w14:paraId="5B3CE86B" w14:textId="77777777" w:rsidR="00C36DEA" w:rsidRDefault="00463821">
            <w:pPr>
              <w:rPr>
                <w:rFonts w:eastAsia="Times New Roman"/>
              </w:rPr>
            </w:pPr>
            <w:r>
              <w:rPr>
                <w:rFonts w:eastAsia="Times New Roman"/>
              </w:rPr>
              <w:t xml:space="preserve">( ) </w:t>
            </w:r>
          </w:p>
        </w:tc>
        <w:tc>
          <w:tcPr>
            <w:tcW w:w="0" w:type="auto"/>
            <w:vAlign w:val="center"/>
            <w:hideMark/>
          </w:tcPr>
          <w:p w14:paraId="4AAD3846" w14:textId="46012B24" w:rsidR="00C36DEA" w:rsidRDefault="00463821">
            <w:pPr>
              <w:rPr>
                <w:rFonts w:eastAsia="Times New Roman"/>
              </w:rPr>
            </w:pPr>
            <w:r>
              <w:rPr>
                <w:rFonts w:eastAsia="Times New Roman"/>
              </w:rPr>
              <w:t xml:space="preserve">( </w:t>
            </w:r>
            <w:r w:rsidR="007B2993">
              <w:rPr>
                <w:rFonts w:eastAsia="Times New Roman"/>
              </w:rPr>
              <w:t>Y</w:t>
            </w:r>
            <w:r>
              <w:rPr>
                <w:rFonts w:eastAsia="Times New Roman"/>
              </w:rPr>
              <w:t xml:space="preserve">) </w:t>
            </w:r>
          </w:p>
        </w:tc>
        <w:tc>
          <w:tcPr>
            <w:tcW w:w="0" w:type="auto"/>
            <w:vAlign w:val="center"/>
            <w:hideMark/>
          </w:tcPr>
          <w:p w14:paraId="7254A261" w14:textId="77777777" w:rsidR="00C36DEA" w:rsidRDefault="00463821">
            <w:pPr>
              <w:rPr>
                <w:rFonts w:eastAsia="Times New Roman"/>
              </w:rPr>
            </w:pPr>
            <w:r>
              <w:rPr>
                <w:rFonts w:eastAsia="Times New Roman"/>
              </w:rPr>
              <w:t xml:space="preserve">( ) </w:t>
            </w:r>
          </w:p>
        </w:tc>
        <w:tc>
          <w:tcPr>
            <w:tcW w:w="0" w:type="auto"/>
            <w:vAlign w:val="center"/>
            <w:hideMark/>
          </w:tcPr>
          <w:p w14:paraId="33E651FC" w14:textId="77777777" w:rsidR="00C36DEA" w:rsidRDefault="00463821">
            <w:pPr>
              <w:rPr>
                <w:rFonts w:eastAsia="Times New Roman"/>
              </w:rPr>
            </w:pPr>
            <w:r>
              <w:rPr>
                <w:rFonts w:eastAsia="Times New Roman"/>
              </w:rPr>
              <w:t xml:space="preserve">( ) </w:t>
            </w:r>
          </w:p>
        </w:tc>
        <w:tc>
          <w:tcPr>
            <w:tcW w:w="0" w:type="auto"/>
            <w:vAlign w:val="center"/>
            <w:hideMark/>
          </w:tcPr>
          <w:p w14:paraId="25E3F602" w14:textId="77777777" w:rsidR="00C36DEA" w:rsidRDefault="00463821">
            <w:pPr>
              <w:rPr>
                <w:rFonts w:eastAsia="Times New Roman"/>
              </w:rPr>
            </w:pPr>
            <w:r>
              <w:rPr>
                <w:rFonts w:eastAsia="Times New Roman"/>
              </w:rPr>
              <w:t xml:space="preserve">( ) </w:t>
            </w:r>
          </w:p>
        </w:tc>
      </w:tr>
      <w:tr w:rsidR="00C36DEA" w14:paraId="653BFBE1" w14:textId="77777777">
        <w:trPr>
          <w:tblCellSpacing w:w="15" w:type="dxa"/>
        </w:trPr>
        <w:tc>
          <w:tcPr>
            <w:tcW w:w="0" w:type="auto"/>
            <w:vAlign w:val="center"/>
            <w:hideMark/>
          </w:tcPr>
          <w:p w14:paraId="75984957" w14:textId="77777777" w:rsidR="00C36DEA" w:rsidRDefault="00463821">
            <w:pPr>
              <w:rPr>
                <w:rFonts w:eastAsia="Times New Roman"/>
              </w:rPr>
            </w:pPr>
            <w:r>
              <w:rPr>
                <w:rFonts w:eastAsia="Times New Roman"/>
              </w:rPr>
              <w:t>This action is sufficiently ambitious.</w:t>
            </w:r>
          </w:p>
        </w:tc>
        <w:tc>
          <w:tcPr>
            <w:tcW w:w="0" w:type="auto"/>
            <w:vAlign w:val="center"/>
            <w:hideMark/>
          </w:tcPr>
          <w:p w14:paraId="6E429061" w14:textId="77777777" w:rsidR="00C36DEA" w:rsidRDefault="00463821">
            <w:pPr>
              <w:rPr>
                <w:rFonts w:eastAsia="Times New Roman"/>
              </w:rPr>
            </w:pPr>
            <w:r>
              <w:rPr>
                <w:rFonts w:eastAsia="Times New Roman"/>
              </w:rPr>
              <w:t xml:space="preserve">( ) </w:t>
            </w:r>
          </w:p>
        </w:tc>
        <w:tc>
          <w:tcPr>
            <w:tcW w:w="0" w:type="auto"/>
            <w:vAlign w:val="center"/>
            <w:hideMark/>
          </w:tcPr>
          <w:p w14:paraId="0AA9CA29" w14:textId="77777777" w:rsidR="00C36DEA" w:rsidRDefault="00463821">
            <w:pPr>
              <w:rPr>
                <w:rFonts w:eastAsia="Times New Roman"/>
              </w:rPr>
            </w:pPr>
            <w:r>
              <w:rPr>
                <w:rFonts w:eastAsia="Times New Roman"/>
              </w:rPr>
              <w:t xml:space="preserve">( ) </w:t>
            </w:r>
          </w:p>
        </w:tc>
        <w:tc>
          <w:tcPr>
            <w:tcW w:w="0" w:type="auto"/>
            <w:vAlign w:val="center"/>
            <w:hideMark/>
          </w:tcPr>
          <w:p w14:paraId="2EBD302E" w14:textId="0F7D48BC" w:rsidR="00C36DEA" w:rsidRDefault="00463821">
            <w:pPr>
              <w:rPr>
                <w:rFonts w:eastAsia="Times New Roman"/>
              </w:rPr>
            </w:pPr>
            <w:r>
              <w:rPr>
                <w:rFonts w:eastAsia="Times New Roman"/>
              </w:rPr>
              <w:t>(</w:t>
            </w:r>
            <w:r w:rsidR="007B2993">
              <w:rPr>
                <w:rFonts w:eastAsia="Times New Roman"/>
              </w:rPr>
              <w:t>Y</w:t>
            </w:r>
            <w:r>
              <w:rPr>
                <w:rFonts w:eastAsia="Times New Roman"/>
              </w:rPr>
              <w:t xml:space="preserve">) </w:t>
            </w:r>
          </w:p>
        </w:tc>
        <w:tc>
          <w:tcPr>
            <w:tcW w:w="0" w:type="auto"/>
            <w:vAlign w:val="center"/>
            <w:hideMark/>
          </w:tcPr>
          <w:p w14:paraId="2AEE31C6" w14:textId="77777777" w:rsidR="00C36DEA" w:rsidRDefault="00463821">
            <w:pPr>
              <w:rPr>
                <w:rFonts w:eastAsia="Times New Roman"/>
              </w:rPr>
            </w:pPr>
            <w:r>
              <w:rPr>
                <w:rFonts w:eastAsia="Times New Roman"/>
              </w:rPr>
              <w:t xml:space="preserve">( ) </w:t>
            </w:r>
          </w:p>
        </w:tc>
        <w:tc>
          <w:tcPr>
            <w:tcW w:w="0" w:type="auto"/>
            <w:vAlign w:val="center"/>
            <w:hideMark/>
          </w:tcPr>
          <w:p w14:paraId="0EF84356" w14:textId="77777777" w:rsidR="00C36DEA" w:rsidRDefault="00463821">
            <w:pPr>
              <w:rPr>
                <w:rFonts w:eastAsia="Times New Roman"/>
              </w:rPr>
            </w:pPr>
            <w:r>
              <w:rPr>
                <w:rFonts w:eastAsia="Times New Roman"/>
              </w:rPr>
              <w:t xml:space="preserve">( ) </w:t>
            </w:r>
          </w:p>
        </w:tc>
      </w:tr>
    </w:tbl>
    <w:p w14:paraId="493AC513" w14:textId="5967CA6F"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781ACDFF" w14:textId="629F1A15" w:rsidR="0094194D" w:rsidRPr="00383E90" w:rsidRDefault="00B249E9" w:rsidP="0094194D">
      <w:r w:rsidRPr="00B249E9">
        <w:t>Gene People welcomes the commitment to faster diagnosis and the approach set out in this action. We look forward to the consultation on the proposed changes</w:t>
      </w:r>
      <w:r w:rsidR="00383E90">
        <w:t>, as i</w:t>
      </w:r>
      <w:r w:rsidR="0094194D" w:rsidRPr="00383E90">
        <w:t>n our view, updating the processes for evaluating proposals for additional screening tests is long overdue.</w:t>
      </w:r>
      <w:r w:rsidR="0094194D">
        <w:rPr>
          <w:rFonts w:asciiTheme="minorHAnsi" w:hAnsiTheme="minorHAnsi" w:cstheme="minorBidi"/>
        </w:rPr>
        <w:t xml:space="preserve"> </w:t>
      </w:r>
    </w:p>
    <w:p w14:paraId="6A09F9E8" w14:textId="50E8F288" w:rsidR="003A5A22" w:rsidRDefault="00B249E9" w:rsidP="00726EFC">
      <w:pPr>
        <w:rPr>
          <w:rFonts w:eastAsia="Times New Roman"/>
          <w:lang w:val="en"/>
        </w:rPr>
        <w:sectPr w:rsidR="003A5A22" w:rsidSect="003A5A22">
          <w:pgSz w:w="16838" w:h="11906" w:orient="landscape"/>
          <w:pgMar w:top="1440" w:right="1440" w:bottom="1440" w:left="1440" w:header="709" w:footer="709" w:gutter="0"/>
          <w:cols w:space="708"/>
          <w:docGrid w:linePitch="360"/>
        </w:sectPr>
      </w:pPr>
      <w:r w:rsidRPr="00B249E9">
        <w:t xml:space="preserve"> </w:t>
      </w:r>
    </w:p>
    <w:p w14:paraId="6EA737AD" w14:textId="0405B554" w:rsidR="00C36DEA" w:rsidRDefault="00463821">
      <w:pPr>
        <w:pStyle w:val="Heading2"/>
        <w:rPr>
          <w:rFonts w:eastAsia="Times New Roman"/>
          <w:lang w:val="en"/>
        </w:rPr>
      </w:pPr>
      <w:r>
        <w:rPr>
          <w:rFonts w:eastAsia="Times New Roman"/>
          <w:lang w:val="en"/>
        </w:rPr>
        <w:lastRenderedPageBreak/>
        <w:t xml:space="preserve">Part 2 </w:t>
      </w:r>
    </w:p>
    <w:p w14:paraId="200FD685" w14:textId="77777777" w:rsidR="00C36DEA" w:rsidRDefault="00463821">
      <w:pPr>
        <w:pStyle w:val="NormalWeb"/>
        <w:rPr>
          <w:lang w:val="en"/>
        </w:rPr>
      </w:pPr>
      <w:r>
        <w:rPr>
          <w:lang w:val="en"/>
        </w:rPr>
        <w:t>This section asks you to consider whether the proposed actions address each of the four priorities. Note that some actions address more than one priority so may be listed more than once.</w:t>
      </w:r>
    </w:p>
    <w:p w14:paraId="1AA56ABC" w14:textId="77777777" w:rsidR="00C36DEA" w:rsidRDefault="00463821">
      <w:pPr>
        <w:pStyle w:val="NormalWeb"/>
        <w:rPr>
          <w:lang w:val="en"/>
        </w:rPr>
      </w:pPr>
      <w:r>
        <w:rPr>
          <w:lang w:val="en"/>
        </w:rPr>
        <w:t xml:space="preserve">When considering your answers, please keep in mind that this is the first step in implementing the UK Rare Diseases Framework, and that further actions will follow each year. </w:t>
      </w:r>
    </w:p>
    <w:p w14:paraId="56FC6D89" w14:textId="77777777" w:rsidR="00C36DEA" w:rsidRDefault="00463821">
      <w:pPr>
        <w:pStyle w:val="Heading2"/>
        <w:rPr>
          <w:rFonts w:eastAsia="Times New Roman"/>
          <w:lang w:val="en"/>
        </w:rPr>
      </w:pPr>
      <w:r>
        <w:rPr>
          <w:rFonts w:eastAsia="Times New Roman"/>
          <w:lang w:val="en"/>
        </w:rPr>
        <w:t xml:space="preserve">24a </w:t>
      </w:r>
    </w:p>
    <w:p w14:paraId="2D03064D" w14:textId="77777777" w:rsidR="00C36DEA" w:rsidRPr="003A5A22" w:rsidRDefault="00463821">
      <w:pPr>
        <w:pStyle w:val="NormalWeb"/>
        <w:rPr>
          <w:b/>
          <w:bCs/>
          <w:lang w:val="en"/>
        </w:rPr>
      </w:pPr>
      <w:r w:rsidRPr="003A5A22">
        <w:rPr>
          <w:rStyle w:val="header-large"/>
          <w:b/>
          <w:bCs/>
          <w:lang w:val="en"/>
        </w:rPr>
        <w:t>Priority 1: Helping patients get a final diagnosis faster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36DEA" w14:paraId="197D044E" w14:textId="77777777">
        <w:trPr>
          <w:tblCellSpacing w:w="15" w:type="dxa"/>
        </w:trPr>
        <w:tc>
          <w:tcPr>
            <w:tcW w:w="0" w:type="auto"/>
            <w:vAlign w:val="center"/>
            <w:hideMark/>
          </w:tcPr>
          <w:p w14:paraId="6815702B" w14:textId="77777777" w:rsidR="00C36DEA" w:rsidRDefault="00463821" w:rsidP="003A5A22">
            <w:pPr>
              <w:pStyle w:val="NormalWeb"/>
              <w:numPr>
                <w:ilvl w:val="0"/>
                <w:numId w:val="34"/>
              </w:numPr>
            </w:pPr>
            <w:r>
              <w:t>Develop a genomic testing strategy in the NHS to support diagnosis of rare diseases. (NHS England)</w:t>
            </w:r>
          </w:p>
        </w:tc>
      </w:tr>
      <w:tr w:rsidR="00C36DEA" w14:paraId="5E1AE99E" w14:textId="77777777">
        <w:trPr>
          <w:tblCellSpacing w:w="15" w:type="dxa"/>
        </w:trPr>
        <w:tc>
          <w:tcPr>
            <w:tcW w:w="0" w:type="auto"/>
            <w:vAlign w:val="center"/>
            <w:hideMark/>
          </w:tcPr>
          <w:p w14:paraId="6C1AE047" w14:textId="77777777" w:rsidR="00C36DEA" w:rsidRDefault="00463821" w:rsidP="003A5A22">
            <w:pPr>
              <w:pStyle w:val="NormalWeb"/>
              <w:numPr>
                <w:ilvl w:val="0"/>
                <w:numId w:val="34"/>
              </w:numPr>
            </w:pPr>
            <w:r>
              <w:t>Develop the NHS Genomic Medicine Service (GMS) infrastructure and review the service specification. (NHS England)</w:t>
            </w:r>
          </w:p>
        </w:tc>
      </w:tr>
      <w:tr w:rsidR="00C36DEA" w14:paraId="00703973" w14:textId="77777777">
        <w:trPr>
          <w:tblCellSpacing w:w="15" w:type="dxa"/>
        </w:trPr>
        <w:tc>
          <w:tcPr>
            <w:tcW w:w="0" w:type="auto"/>
            <w:vAlign w:val="center"/>
            <w:hideMark/>
          </w:tcPr>
          <w:p w14:paraId="49814CE8" w14:textId="77777777" w:rsidR="00C36DEA" w:rsidRDefault="00463821" w:rsidP="003A5A22">
            <w:pPr>
              <w:pStyle w:val="NormalWeb"/>
              <w:numPr>
                <w:ilvl w:val="0"/>
                <w:numId w:val="34"/>
              </w:numPr>
            </w:pPr>
            <w:r>
              <w:t>Pilot new approaches for patients with undiagnosed rare conditions to enable faster diagnosis. (NHS England)</w:t>
            </w:r>
          </w:p>
        </w:tc>
      </w:tr>
      <w:tr w:rsidR="00C36DEA" w14:paraId="20825933" w14:textId="77777777">
        <w:trPr>
          <w:tblCellSpacing w:w="15" w:type="dxa"/>
        </w:trPr>
        <w:tc>
          <w:tcPr>
            <w:tcW w:w="0" w:type="auto"/>
            <w:vAlign w:val="center"/>
            <w:hideMark/>
          </w:tcPr>
          <w:p w14:paraId="6C58AA18" w14:textId="77777777" w:rsidR="00C36DEA" w:rsidRDefault="00463821" w:rsidP="003A5A22">
            <w:pPr>
              <w:pStyle w:val="NormalWeb"/>
              <w:numPr>
                <w:ilvl w:val="0"/>
                <w:numId w:val="34"/>
              </w:numPr>
            </w:pPr>
            <w:r>
              <w:t>Expand the remit of the Genomics Education Programme to incorporate the full spectrum of rare disease (not just those with a genomic basis), with the aim to increase awareness of rare diseases among health professionals. (Health Education England)</w:t>
            </w:r>
          </w:p>
        </w:tc>
      </w:tr>
      <w:tr w:rsidR="00C36DEA" w14:paraId="24C954C5" w14:textId="77777777">
        <w:trPr>
          <w:tblCellSpacing w:w="15" w:type="dxa"/>
        </w:trPr>
        <w:tc>
          <w:tcPr>
            <w:tcW w:w="0" w:type="auto"/>
            <w:vAlign w:val="center"/>
            <w:hideMark/>
          </w:tcPr>
          <w:p w14:paraId="43A4CFEB" w14:textId="77777777" w:rsidR="00C36DEA" w:rsidRDefault="00463821" w:rsidP="003A5A22">
            <w:pPr>
              <w:pStyle w:val="NormalWeb"/>
              <w:numPr>
                <w:ilvl w:val="0"/>
                <w:numId w:val="34"/>
              </w:numPr>
            </w:pPr>
            <w:r>
              <w:t>Establish the Clinical-Research Interface to increase diagnostic yield from genome data, and provide evidence to support the GMS in developing its diagnostic repertoire. (Genomics England)</w:t>
            </w:r>
          </w:p>
        </w:tc>
      </w:tr>
      <w:tr w:rsidR="00C36DEA" w14:paraId="744A631B" w14:textId="77777777">
        <w:trPr>
          <w:tblCellSpacing w:w="15" w:type="dxa"/>
        </w:trPr>
        <w:tc>
          <w:tcPr>
            <w:tcW w:w="0" w:type="auto"/>
            <w:vAlign w:val="center"/>
            <w:hideMark/>
          </w:tcPr>
          <w:p w14:paraId="5AC5E0B5" w14:textId="77777777" w:rsidR="00C36DEA" w:rsidRDefault="00463821" w:rsidP="003A5A22">
            <w:pPr>
              <w:pStyle w:val="NormalWeb"/>
              <w:numPr>
                <w:ilvl w:val="0"/>
                <w:numId w:val="34"/>
              </w:numPr>
            </w:pPr>
            <w:r>
              <w:t>Design an ethically approved research pilot scheme for using whole genome sequencing to screen for genetic conditions in healthy newborns. (Genomics England)</w:t>
            </w:r>
          </w:p>
        </w:tc>
      </w:tr>
      <w:tr w:rsidR="00C36DEA" w14:paraId="0DB0A569" w14:textId="77777777">
        <w:trPr>
          <w:tblCellSpacing w:w="15" w:type="dxa"/>
        </w:trPr>
        <w:tc>
          <w:tcPr>
            <w:tcW w:w="0" w:type="auto"/>
            <w:vAlign w:val="center"/>
            <w:hideMark/>
          </w:tcPr>
          <w:p w14:paraId="64C8FD77" w14:textId="77777777" w:rsidR="00C36DEA" w:rsidRDefault="00463821" w:rsidP="003A5A22">
            <w:pPr>
              <w:pStyle w:val="NormalWeb"/>
              <w:numPr>
                <w:ilvl w:val="0"/>
                <w:numId w:val="34"/>
              </w:numPr>
            </w:pPr>
            <w:r>
              <w:t>Increase the understanding of rare diseases in research through publication of epidemiological and research papers. (NHS Digital (previously Public Health England))</w:t>
            </w:r>
          </w:p>
        </w:tc>
      </w:tr>
      <w:tr w:rsidR="00C36DEA" w14:paraId="7224DD8B" w14:textId="77777777">
        <w:trPr>
          <w:tblCellSpacing w:w="15" w:type="dxa"/>
        </w:trPr>
        <w:tc>
          <w:tcPr>
            <w:tcW w:w="0" w:type="auto"/>
            <w:vAlign w:val="center"/>
            <w:hideMark/>
          </w:tcPr>
          <w:p w14:paraId="4CC66531" w14:textId="77777777" w:rsidR="00C36DEA" w:rsidRDefault="00463821" w:rsidP="003A5A22">
            <w:pPr>
              <w:pStyle w:val="NormalWeb"/>
              <w:numPr>
                <w:ilvl w:val="0"/>
                <w:numId w:val="34"/>
              </w:numPr>
            </w:pPr>
            <w:r>
              <w:t>Scope the role of rare disease registration in the delivery of the Rare Disease Framework Action Plan for England across all actions. (NHS Digital (previously Public Health England))</w:t>
            </w:r>
          </w:p>
        </w:tc>
      </w:tr>
      <w:tr w:rsidR="00C36DEA" w14:paraId="31C5733A" w14:textId="77777777">
        <w:trPr>
          <w:tblCellSpacing w:w="15" w:type="dxa"/>
        </w:trPr>
        <w:tc>
          <w:tcPr>
            <w:tcW w:w="0" w:type="auto"/>
            <w:vAlign w:val="center"/>
            <w:hideMark/>
          </w:tcPr>
          <w:p w14:paraId="0B54080C" w14:textId="77777777" w:rsidR="00C36DEA" w:rsidRDefault="00463821" w:rsidP="003A5A22">
            <w:pPr>
              <w:pStyle w:val="NormalWeb"/>
              <w:numPr>
                <w:ilvl w:val="0"/>
                <w:numId w:val="34"/>
              </w:numPr>
            </w:pPr>
            <w:r>
              <w:lastRenderedPageBreak/>
              <w:t>Improve the way that the Government makes decisions on newborn screening for rare diseases. (DHSC Screening Policy Team)</w:t>
            </w:r>
          </w:p>
        </w:tc>
      </w:tr>
    </w:tbl>
    <w:p w14:paraId="7EE23AC1" w14:textId="77777777" w:rsidR="00C36DEA" w:rsidRDefault="00463821">
      <w:pPr>
        <w:pStyle w:val="header-small"/>
        <w:rPr>
          <w:lang w:val="en"/>
        </w:rPr>
      </w:pPr>
      <w:r>
        <w:rPr>
          <w:lang w:val="en"/>
        </w:rPr>
        <w:t>Thinking about these actions as a whole, to what extent do you agree or disagree that this group of actions addresses the priority?</w:t>
      </w:r>
    </w:p>
    <w:p w14:paraId="47F4F147" w14:textId="77777777" w:rsidR="00C36DEA" w:rsidRDefault="00463821">
      <w:pPr>
        <w:numPr>
          <w:ilvl w:val="0"/>
          <w:numId w:val="21"/>
        </w:numPr>
        <w:spacing w:before="100" w:beforeAutospacing="1" w:after="100" w:afterAutospacing="1"/>
        <w:rPr>
          <w:rFonts w:eastAsia="Times New Roman"/>
          <w:lang w:val="en"/>
        </w:rPr>
      </w:pPr>
      <w:r>
        <w:rPr>
          <w:rFonts w:eastAsia="Times New Roman"/>
          <w:lang w:val="en"/>
        </w:rPr>
        <w:t xml:space="preserve">Strongly agree </w:t>
      </w:r>
    </w:p>
    <w:p w14:paraId="1AD911AE" w14:textId="77777777" w:rsidR="00C36DEA" w:rsidRDefault="00463821">
      <w:pPr>
        <w:numPr>
          <w:ilvl w:val="0"/>
          <w:numId w:val="21"/>
        </w:numPr>
        <w:spacing w:before="100" w:beforeAutospacing="1" w:after="100" w:afterAutospacing="1"/>
        <w:rPr>
          <w:rFonts w:eastAsia="Times New Roman"/>
          <w:lang w:val="en"/>
        </w:rPr>
      </w:pPr>
      <w:r>
        <w:rPr>
          <w:rFonts w:eastAsia="Times New Roman"/>
          <w:lang w:val="en"/>
        </w:rPr>
        <w:t xml:space="preserve">Agree </w:t>
      </w:r>
    </w:p>
    <w:p w14:paraId="1487EE5F" w14:textId="77777777" w:rsidR="00C36DEA" w:rsidRPr="00B249E9" w:rsidRDefault="00463821">
      <w:pPr>
        <w:numPr>
          <w:ilvl w:val="0"/>
          <w:numId w:val="21"/>
        </w:numPr>
        <w:spacing w:before="100" w:beforeAutospacing="1" w:after="100" w:afterAutospacing="1"/>
        <w:rPr>
          <w:rFonts w:eastAsia="Times New Roman"/>
          <w:b/>
          <w:bCs/>
          <w:lang w:val="en"/>
        </w:rPr>
      </w:pPr>
      <w:r w:rsidRPr="00B249E9">
        <w:rPr>
          <w:rFonts w:eastAsia="Times New Roman"/>
          <w:b/>
          <w:bCs/>
          <w:lang w:val="en"/>
        </w:rPr>
        <w:t xml:space="preserve">Neutral </w:t>
      </w:r>
    </w:p>
    <w:p w14:paraId="3DD061CB" w14:textId="77777777" w:rsidR="00C36DEA" w:rsidRPr="00B249E9" w:rsidRDefault="00463821">
      <w:pPr>
        <w:numPr>
          <w:ilvl w:val="0"/>
          <w:numId w:val="21"/>
        </w:numPr>
        <w:spacing w:before="100" w:beforeAutospacing="1" w:after="100" w:afterAutospacing="1"/>
        <w:rPr>
          <w:rFonts w:eastAsia="Times New Roman"/>
          <w:lang w:val="en"/>
        </w:rPr>
      </w:pPr>
      <w:r w:rsidRPr="00B249E9">
        <w:rPr>
          <w:rFonts w:eastAsia="Times New Roman"/>
          <w:lang w:val="en"/>
        </w:rPr>
        <w:t xml:space="preserve">Disagree </w:t>
      </w:r>
    </w:p>
    <w:p w14:paraId="7E4473D2" w14:textId="77777777" w:rsidR="00C36DEA" w:rsidRDefault="00463821">
      <w:pPr>
        <w:numPr>
          <w:ilvl w:val="0"/>
          <w:numId w:val="21"/>
        </w:numPr>
        <w:spacing w:before="100" w:beforeAutospacing="1" w:after="100" w:afterAutospacing="1"/>
        <w:rPr>
          <w:rFonts w:eastAsia="Times New Roman"/>
          <w:lang w:val="en"/>
        </w:rPr>
      </w:pPr>
      <w:r>
        <w:rPr>
          <w:rFonts w:eastAsia="Times New Roman"/>
          <w:lang w:val="en"/>
        </w:rPr>
        <w:t xml:space="preserve">Strongly disagree </w:t>
      </w:r>
    </w:p>
    <w:p w14:paraId="231C3FA5" w14:textId="5419BCAC" w:rsidR="00C36DEA" w:rsidRDefault="00463821">
      <w:pPr>
        <w:rPr>
          <w:rFonts w:eastAsia="Times New Roman"/>
          <w:lang w:val="en"/>
        </w:rPr>
      </w:pPr>
      <w:r>
        <w:rPr>
          <w:rFonts w:eastAsia="Times New Roman"/>
          <w:lang w:val="en"/>
        </w:rPr>
        <w:br/>
        <w:t>Any additional comments (max 300 characters)</w:t>
      </w:r>
      <w:r w:rsidR="001E3901">
        <w:rPr>
          <w:rFonts w:eastAsia="Times New Roman"/>
          <w:lang w:val="en"/>
        </w:rPr>
        <w:t xml:space="preserve"> </w:t>
      </w:r>
    </w:p>
    <w:p w14:paraId="7A6804AC" w14:textId="038833CC" w:rsidR="001E3901" w:rsidRDefault="001E3901">
      <w:pPr>
        <w:rPr>
          <w:rFonts w:eastAsia="Times New Roman"/>
          <w:lang w:val="en"/>
        </w:rPr>
      </w:pPr>
    </w:p>
    <w:p w14:paraId="1B37CF96" w14:textId="415DE2E5" w:rsidR="001E3901" w:rsidRDefault="00B249E9">
      <w:pPr>
        <w:rPr>
          <w:rFonts w:eastAsia="Times New Roman"/>
          <w:lang w:val="en"/>
        </w:rPr>
      </w:pPr>
      <w:r>
        <w:rPr>
          <w:rFonts w:eastAsia="Times New Roman"/>
          <w:lang w:val="en"/>
        </w:rPr>
        <w:t>There are too many missing impact measures to be able to make a meaningful decision as to agreement or disagreement.</w:t>
      </w:r>
    </w:p>
    <w:p w14:paraId="0DC25644" w14:textId="77777777" w:rsidR="00C36DEA" w:rsidRDefault="00463821">
      <w:pPr>
        <w:pStyle w:val="Heading2"/>
        <w:rPr>
          <w:rFonts w:eastAsia="Times New Roman"/>
          <w:lang w:val="en"/>
        </w:rPr>
      </w:pPr>
      <w:r>
        <w:rPr>
          <w:rFonts w:eastAsia="Times New Roman"/>
          <w:lang w:val="en"/>
        </w:rPr>
        <w:t xml:space="preserve">24b </w:t>
      </w:r>
    </w:p>
    <w:p w14:paraId="73742074" w14:textId="77777777" w:rsidR="00C36DEA" w:rsidRDefault="00463821">
      <w:pPr>
        <w:pStyle w:val="NormalWeb"/>
        <w:rPr>
          <w:lang w:val="en"/>
        </w:rPr>
      </w:pPr>
      <w:r>
        <w:rPr>
          <w:lang w:val="en"/>
        </w:rPr>
        <w:t>If you selected disagree or strongly disagree, is this because:</w:t>
      </w:r>
    </w:p>
    <w:p w14:paraId="490DF35B" w14:textId="77777777" w:rsidR="00C36DEA" w:rsidRDefault="00463821">
      <w:pPr>
        <w:numPr>
          <w:ilvl w:val="0"/>
          <w:numId w:val="22"/>
        </w:numPr>
        <w:spacing w:before="100" w:beforeAutospacing="1" w:after="100" w:afterAutospacing="1"/>
        <w:rPr>
          <w:rFonts w:eastAsia="Times New Roman"/>
          <w:lang w:val="en"/>
        </w:rPr>
      </w:pPr>
      <w:r>
        <w:rPr>
          <w:rFonts w:eastAsia="Times New Roman"/>
          <w:lang w:val="en"/>
        </w:rPr>
        <w:t xml:space="preserve">Additional actions are required to meet the priority </w:t>
      </w:r>
    </w:p>
    <w:p w14:paraId="373DD595" w14:textId="77777777" w:rsidR="00C36DEA" w:rsidRPr="007B2993" w:rsidRDefault="00463821">
      <w:pPr>
        <w:numPr>
          <w:ilvl w:val="0"/>
          <w:numId w:val="22"/>
        </w:numPr>
        <w:spacing w:before="100" w:beforeAutospacing="1" w:after="100" w:afterAutospacing="1"/>
        <w:rPr>
          <w:rFonts w:eastAsia="Times New Roman"/>
          <w:b/>
          <w:bCs/>
          <w:lang w:val="en"/>
        </w:rPr>
      </w:pPr>
      <w:r w:rsidRPr="007B2993">
        <w:rPr>
          <w:rFonts w:eastAsia="Times New Roman"/>
          <w:b/>
          <w:bCs/>
          <w:lang w:val="en"/>
        </w:rPr>
        <w:t xml:space="preserve">One or more actions listed should be more ambitious </w:t>
      </w:r>
    </w:p>
    <w:p w14:paraId="5A3781B4" w14:textId="77777777" w:rsidR="00C36DEA" w:rsidRDefault="00463821">
      <w:pPr>
        <w:numPr>
          <w:ilvl w:val="0"/>
          <w:numId w:val="22"/>
        </w:numPr>
        <w:spacing w:before="100" w:beforeAutospacing="1" w:after="100" w:afterAutospacing="1"/>
        <w:rPr>
          <w:rFonts w:eastAsia="Times New Roman"/>
          <w:lang w:val="en"/>
        </w:rPr>
      </w:pPr>
      <w:r>
        <w:rPr>
          <w:rFonts w:eastAsia="Times New Roman"/>
          <w:lang w:val="en"/>
        </w:rPr>
        <w:t xml:space="preserve">There should be more evidence of the centrality of the patient voice </w:t>
      </w:r>
    </w:p>
    <w:p w14:paraId="1E77C8A9" w14:textId="77777777" w:rsidR="00C36DEA" w:rsidRDefault="00463821">
      <w:pPr>
        <w:rPr>
          <w:rFonts w:eastAsia="Times New Roman"/>
          <w:lang w:val="en"/>
        </w:rPr>
      </w:pPr>
      <w:r>
        <w:rPr>
          <w:rFonts w:eastAsia="Times New Roman"/>
          <w:lang w:val="en"/>
        </w:rPr>
        <w:br/>
        <w:t>Other (please specify)</w:t>
      </w:r>
      <w:r>
        <w:rPr>
          <w:rFonts w:eastAsia="Times New Roman"/>
          <w:lang w:val="en"/>
        </w:rPr>
        <w:br/>
        <w:t>[ ]</w:t>
      </w:r>
    </w:p>
    <w:p w14:paraId="7459AEF1" w14:textId="77777777" w:rsidR="00C36DEA" w:rsidRDefault="00463821">
      <w:pPr>
        <w:pStyle w:val="Heading2"/>
        <w:rPr>
          <w:rFonts w:eastAsia="Times New Roman"/>
          <w:lang w:val="en"/>
        </w:rPr>
      </w:pPr>
      <w:r>
        <w:rPr>
          <w:rFonts w:eastAsia="Times New Roman"/>
          <w:lang w:val="en"/>
        </w:rPr>
        <w:t xml:space="preserve">25a </w:t>
      </w:r>
    </w:p>
    <w:p w14:paraId="2F99528E" w14:textId="77777777" w:rsidR="00C36DEA" w:rsidRPr="003A5A22" w:rsidRDefault="00463821">
      <w:pPr>
        <w:pStyle w:val="NormalWeb"/>
        <w:rPr>
          <w:b/>
          <w:bCs/>
          <w:lang w:val="en"/>
        </w:rPr>
      </w:pPr>
      <w:r w:rsidRPr="003A5A22">
        <w:rPr>
          <w:rStyle w:val="header-large"/>
          <w:b/>
          <w:bCs/>
          <w:lang w:val="en"/>
        </w:rPr>
        <w:t>Priority 2: Increasing awareness of rare diseases among healthcare professionals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36DEA" w14:paraId="45A80E07" w14:textId="77777777">
        <w:trPr>
          <w:tblCellSpacing w:w="15" w:type="dxa"/>
        </w:trPr>
        <w:tc>
          <w:tcPr>
            <w:tcW w:w="0" w:type="auto"/>
            <w:vAlign w:val="center"/>
            <w:hideMark/>
          </w:tcPr>
          <w:p w14:paraId="2800E6EE" w14:textId="77777777" w:rsidR="00C36DEA" w:rsidRDefault="00463821" w:rsidP="003A5A22">
            <w:pPr>
              <w:pStyle w:val="NormalWeb"/>
              <w:numPr>
                <w:ilvl w:val="0"/>
                <w:numId w:val="35"/>
              </w:numPr>
            </w:pPr>
            <w:r>
              <w:t>Develop an educational resource for clinicians that can be integrated into existing IT infrastructure (e.g. GP digital patient notes). Proof of concept using Genomics as a case study. (Health Education England)</w:t>
            </w:r>
          </w:p>
        </w:tc>
      </w:tr>
      <w:tr w:rsidR="00C36DEA" w14:paraId="37133090" w14:textId="77777777">
        <w:trPr>
          <w:tblCellSpacing w:w="15" w:type="dxa"/>
        </w:trPr>
        <w:tc>
          <w:tcPr>
            <w:tcW w:w="0" w:type="auto"/>
            <w:vAlign w:val="center"/>
            <w:hideMark/>
          </w:tcPr>
          <w:p w14:paraId="5B2F0D04" w14:textId="77777777" w:rsidR="00C36DEA" w:rsidRDefault="00463821" w:rsidP="003A5A22">
            <w:pPr>
              <w:pStyle w:val="NormalWeb"/>
              <w:numPr>
                <w:ilvl w:val="0"/>
                <w:numId w:val="35"/>
              </w:numPr>
            </w:pPr>
            <w:r>
              <w:t>Establish an evidence base for inclusion of rare disease in UK health professional education and training frameworks. (Health Education England)</w:t>
            </w:r>
          </w:p>
        </w:tc>
      </w:tr>
      <w:tr w:rsidR="00C36DEA" w14:paraId="4C384687" w14:textId="77777777">
        <w:trPr>
          <w:tblCellSpacing w:w="15" w:type="dxa"/>
        </w:trPr>
        <w:tc>
          <w:tcPr>
            <w:tcW w:w="0" w:type="auto"/>
            <w:vAlign w:val="center"/>
            <w:hideMark/>
          </w:tcPr>
          <w:p w14:paraId="763AE38B" w14:textId="77777777" w:rsidR="00C36DEA" w:rsidRDefault="00463821" w:rsidP="003A5A22">
            <w:pPr>
              <w:pStyle w:val="NormalWeb"/>
              <w:numPr>
                <w:ilvl w:val="0"/>
                <w:numId w:val="35"/>
              </w:numPr>
            </w:pPr>
            <w:r>
              <w:t>Expand the remit of the Genomics Education Programme to incorporate the full spectrum of rare disease (not just those with a genomic basis), with the aim to increase awareness of rare diseases among health professionals. (Health Education England)</w:t>
            </w:r>
          </w:p>
        </w:tc>
      </w:tr>
      <w:tr w:rsidR="00C36DEA" w14:paraId="7E8358B3" w14:textId="77777777">
        <w:trPr>
          <w:tblCellSpacing w:w="15" w:type="dxa"/>
        </w:trPr>
        <w:tc>
          <w:tcPr>
            <w:tcW w:w="0" w:type="auto"/>
            <w:vAlign w:val="center"/>
            <w:hideMark/>
          </w:tcPr>
          <w:p w14:paraId="25F68CC6" w14:textId="77777777" w:rsidR="00C36DEA" w:rsidRDefault="00463821" w:rsidP="003A5A22">
            <w:pPr>
              <w:pStyle w:val="NormalWeb"/>
              <w:numPr>
                <w:ilvl w:val="0"/>
                <w:numId w:val="35"/>
              </w:numPr>
            </w:pPr>
            <w:r>
              <w:lastRenderedPageBreak/>
              <w:t>Increase the understanding of rare diseases in research through publication of epidemiological and research papers. (NHS Digital (previously Public Health England))</w:t>
            </w:r>
          </w:p>
        </w:tc>
      </w:tr>
      <w:tr w:rsidR="00C36DEA" w14:paraId="55DDB4DA" w14:textId="77777777">
        <w:trPr>
          <w:tblCellSpacing w:w="15" w:type="dxa"/>
        </w:trPr>
        <w:tc>
          <w:tcPr>
            <w:tcW w:w="0" w:type="auto"/>
            <w:vAlign w:val="center"/>
            <w:hideMark/>
          </w:tcPr>
          <w:p w14:paraId="0FEEC3E4" w14:textId="77777777" w:rsidR="00C36DEA" w:rsidRDefault="00463821" w:rsidP="003A5A22">
            <w:pPr>
              <w:pStyle w:val="NormalWeb"/>
              <w:numPr>
                <w:ilvl w:val="0"/>
                <w:numId w:val="35"/>
              </w:numPr>
            </w:pPr>
            <w:r>
              <w:t>Scope the role of rare disease registration in the delivery of the Rare Disease Framework Action Plan for England across all actions. (NHS Digital (previously Public Health England))</w:t>
            </w:r>
          </w:p>
        </w:tc>
      </w:tr>
    </w:tbl>
    <w:p w14:paraId="357003C9" w14:textId="77777777" w:rsidR="00C36DEA" w:rsidRDefault="00463821">
      <w:pPr>
        <w:pStyle w:val="header-small"/>
        <w:rPr>
          <w:lang w:val="en"/>
        </w:rPr>
      </w:pPr>
      <w:r>
        <w:rPr>
          <w:lang w:val="en"/>
        </w:rPr>
        <w:t>Thinking about these actions as a whole, to what extent do you agree or disagree that this group of actions addresses the priority?</w:t>
      </w:r>
    </w:p>
    <w:p w14:paraId="254E01C6" w14:textId="77777777" w:rsidR="00C36DEA" w:rsidRDefault="00463821">
      <w:pPr>
        <w:numPr>
          <w:ilvl w:val="0"/>
          <w:numId w:val="23"/>
        </w:numPr>
        <w:spacing w:before="100" w:beforeAutospacing="1" w:after="100" w:afterAutospacing="1"/>
        <w:rPr>
          <w:rFonts w:eastAsia="Times New Roman"/>
          <w:lang w:val="en"/>
        </w:rPr>
      </w:pPr>
      <w:r>
        <w:rPr>
          <w:rFonts w:eastAsia="Times New Roman"/>
          <w:lang w:val="en"/>
        </w:rPr>
        <w:t xml:space="preserve">Strongly agree </w:t>
      </w:r>
    </w:p>
    <w:p w14:paraId="3CA6D4E8" w14:textId="77777777" w:rsidR="00C36DEA" w:rsidRPr="007B2993" w:rsidRDefault="00463821">
      <w:pPr>
        <w:numPr>
          <w:ilvl w:val="0"/>
          <w:numId w:val="23"/>
        </w:numPr>
        <w:spacing w:before="100" w:beforeAutospacing="1" w:after="100" w:afterAutospacing="1"/>
        <w:rPr>
          <w:rFonts w:eastAsia="Times New Roman"/>
          <w:b/>
          <w:bCs/>
          <w:lang w:val="en"/>
        </w:rPr>
      </w:pPr>
      <w:r w:rsidRPr="007B2993">
        <w:rPr>
          <w:rFonts w:eastAsia="Times New Roman"/>
          <w:b/>
          <w:bCs/>
          <w:lang w:val="en"/>
        </w:rPr>
        <w:t xml:space="preserve">Agree </w:t>
      </w:r>
    </w:p>
    <w:p w14:paraId="6742A929" w14:textId="77777777" w:rsidR="00C36DEA" w:rsidRDefault="00463821">
      <w:pPr>
        <w:numPr>
          <w:ilvl w:val="0"/>
          <w:numId w:val="23"/>
        </w:numPr>
        <w:spacing w:before="100" w:beforeAutospacing="1" w:after="100" w:afterAutospacing="1"/>
        <w:rPr>
          <w:rFonts w:eastAsia="Times New Roman"/>
          <w:lang w:val="en"/>
        </w:rPr>
      </w:pPr>
      <w:r>
        <w:rPr>
          <w:rFonts w:eastAsia="Times New Roman"/>
          <w:lang w:val="en"/>
        </w:rPr>
        <w:t xml:space="preserve">Neutral </w:t>
      </w:r>
    </w:p>
    <w:p w14:paraId="036084C8" w14:textId="77777777" w:rsidR="00C36DEA" w:rsidRDefault="00463821">
      <w:pPr>
        <w:numPr>
          <w:ilvl w:val="0"/>
          <w:numId w:val="23"/>
        </w:numPr>
        <w:spacing w:before="100" w:beforeAutospacing="1" w:after="100" w:afterAutospacing="1"/>
        <w:rPr>
          <w:rFonts w:eastAsia="Times New Roman"/>
          <w:lang w:val="en"/>
        </w:rPr>
      </w:pPr>
      <w:r>
        <w:rPr>
          <w:rFonts w:eastAsia="Times New Roman"/>
          <w:lang w:val="en"/>
        </w:rPr>
        <w:t xml:space="preserve">Disagree </w:t>
      </w:r>
    </w:p>
    <w:p w14:paraId="28D29BF0" w14:textId="77777777" w:rsidR="00C36DEA" w:rsidRDefault="00463821">
      <w:pPr>
        <w:numPr>
          <w:ilvl w:val="0"/>
          <w:numId w:val="23"/>
        </w:numPr>
        <w:spacing w:before="100" w:beforeAutospacing="1" w:after="100" w:afterAutospacing="1"/>
        <w:rPr>
          <w:rFonts w:eastAsia="Times New Roman"/>
          <w:lang w:val="en"/>
        </w:rPr>
      </w:pPr>
      <w:r>
        <w:rPr>
          <w:rFonts w:eastAsia="Times New Roman"/>
          <w:lang w:val="en"/>
        </w:rPr>
        <w:t xml:space="preserve">Strongly disagree </w:t>
      </w:r>
    </w:p>
    <w:p w14:paraId="32B51144" w14:textId="1E50ACF8"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1808554D" w14:textId="4E6D750A" w:rsidR="004155B3" w:rsidRDefault="00A20C0F">
      <w:pPr>
        <w:rPr>
          <w:rFonts w:eastAsia="Times New Roman"/>
          <w:lang w:val="en"/>
        </w:rPr>
      </w:pPr>
      <w:r>
        <w:rPr>
          <w:rFonts w:eastAsia="Times New Roman"/>
          <w:lang w:val="en"/>
        </w:rPr>
        <w:t>No comment</w:t>
      </w:r>
    </w:p>
    <w:p w14:paraId="676437B1" w14:textId="77777777" w:rsidR="00C36DEA" w:rsidRDefault="00463821">
      <w:pPr>
        <w:pStyle w:val="Heading2"/>
        <w:rPr>
          <w:rFonts w:eastAsia="Times New Roman"/>
          <w:lang w:val="en"/>
        </w:rPr>
      </w:pPr>
      <w:r>
        <w:rPr>
          <w:rFonts w:eastAsia="Times New Roman"/>
          <w:lang w:val="en"/>
        </w:rPr>
        <w:t xml:space="preserve">25b </w:t>
      </w:r>
    </w:p>
    <w:p w14:paraId="0AB960EA" w14:textId="77777777" w:rsidR="00C36DEA" w:rsidRDefault="00463821">
      <w:pPr>
        <w:pStyle w:val="NormalWeb"/>
        <w:rPr>
          <w:lang w:val="en"/>
        </w:rPr>
      </w:pPr>
      <w:r>
        <w:rPr>
          <w:lang w:val="en"/>
        </w:rPr>
        <w:t>If you selected disagree or strongly disagree, is this because:</w:t>
      </w:r>
    </w:p>
    <w:p w14:paraId="04C79BCC" w14:textId="77777777" w:rsidR="00C36DEA" w:rsidRDefault="00463821">
      <w:pPr>
        <w:numPr>
          <w:ilvl w:val="0"/>
          <w:numId w:val="24"/>
        </w:numPr>
        <w:spacing w:before="100" w:beforeAutospacing="1" w:after="100" w:afterAutospacing="1"/>
        <w:rPr>
          <w:rFonts w:eastAsia="Times New Roman"/>
          <w:lang w:val="en"/>
        </w:rPr>
      </w:pPr>
      <w:r>
        <w:rPr>
          <w:rFonts w:eastAsia="Times New Roman"/>
          <w:lang w:val="en"/>
        </w:rPr>
        <w:t xml:space="preserve">Additional actions are required to meet the priority </w:t>
      </w:r>
    </w:p>
    <w:p w14:paraId="78B089B8" w14:textId="77777777" w:rsidR="00C36DEA" w:rsidRDefault="00463821">
      <w:pPr>
        <w:numPr>
          <w:ilvl w:val="0"/>
          <w:numId w:val="24"/>
        </w:numPr>
        <w:spacing w:before="100" w:beforeAutospacing="1" w:after="100" w:afterAutospacing="1"/>
        <w:rPr>
          <w:rFonts w:eastAsia="Times New Roman"/>
          <w:lang w:val="en"/>
        </w:rPr>
      </w:pPr>
      <w:r>
        <w:rPr>
          <w:rFonts w:eastAsia="Times New Roman"/>
          <w:lang w:val="en"/>
        </w:rPr>
        <w:t xml:space="preserve">One or more actions listed should be more ambitious </w:t>
      </w:r>
    </w:p>
    <w:p w14:paraId="27A042EB" w14:textId="77777777" w:rsidR="00C36DEA" w:rsidRDefault="00463821">
      <w:pPr>
        <w:numPr>
          <w:ilvl w:val="0"/>
          <w:numId w:val="24"/>
        </w:numPr>
        <w:spacing w:before="100" w:beforeAutospacing="1" w:after="100" w:afterAutospacing="1"/>
        <w:rPr>
          <w:rFonts w:eastAsia="Times New Roman"/>
          <w:lang w:val="en"/>
        </w:rPr>
      </w:pPr>
      <w:r>
        <w:rPr>
          <w:rFonts w:eastAsia="Times New Roman"/>
          <w:lang w:val="en"/>
        </w:rPr>
        <w:t xml:space="preserve">There should be more evidence of the centrality of the patient voice </w:t>
      </w:r>
    </w:p>
    <w:p w14:paraId="4A33FA93" w14:textId="77777777" w:rsidR="00C36DEA" w:rsidRDefault="00463821">
      <w:pPr>
        <w:rPr>
          <w:rFonts w:eastAsia="Times New Roman"/>
          <w:lang w:val="en"/>
        </w:rPr>
      </w:pPr>
      <w:r>
        <w:rPr>
          <w:rFonts w:eastAsia="Times New Roman"/>
          <w:lang w:val="en"/>
        </w:rPr>
        <w:br/>
        <w:t>Other (please specify)</w:t>
      </w:r>
      <w:r>
        <w:rPr>
          <w:rFonts w:eastAsia="Times New Roman"/>
          <w:lang w:val="en"/>
        </w:rPr>
        <w:br/>
        <w:t>[ ]</w:t>
      </w:r>
    </w:p>
    <w:p w14:paraId="4720C500" w14:textId="77777777" w:rsidR="00C36DEA" w:rsidRDefault="00463821">
      <w:pPr>
        <w:pStyle w:val="Heading2"/>
        <w:rPr>
          <w:rFonts w:eastAsia="Times New Roman"/>
          <w:lang w:val="en"/>
        </w:rPr>
      </w:pPr>
      <w:r>
        <w:rPr>
          <w:rFonts w:eastAsia="Times New Roman"/>
          <w:lang w:val="en"/>
        </w:rPr>
        <w:t xml:space="preserve">26a </w:t>
      </w:r>
    </w:p>
    <w:p w14:paraId="4F32648B" w14:textId="77777777" w:rsidR="00C36DEA" w:rsidRPr="003A5A22" w:rsidRDefault="00463821">
      <w:pPr>
        <w:pStyle w:val="NormalWeb"/>
        <w:rPr>
          <w:b/>
          <w:bCs/>
          <w:lang w:val="en"/>
        </w:rPr>
      </w:pPr>
      <w:r w:rsidRPr="003A5A22">
        <w:rPr>
          <w:rStyle w:val="header-large"/>
          <w:b/>
          <w:bCs/>
          <w:lang w:val="en"/>
        </w:rPr>
        <w:t>Priority 3: Better coordination of care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36DEA" w14:paraId="77996BDD" w14:textId="77777777">
        <w:trPr>
          <w:tblCellSpacing w:w="15" w:type="dxa"/>
        </w:trPr>
        <w:tc>
          <w:tcPr>
            <w:tcW w:w="0" w:type="auto"/>
            <w:vAlign w:val="center"/>
            <w:hideMark/>
          </w:tcPr>
          <w:p w14:paraId="5B4816A4" w14:textId="77777777" w:rsidR="00C36DEA" w:rsidRDefault="00463821" w:rsidP="003A5A22">
            <w:pPr>
              <w:pStyle w:val="NormalWeb"/>
              <w:numPr>
                <w:ilvl w:val="0"/>
                <w:numId w:val="36"/>
              </w:numPr>
            </w:pPr>
            <w:r>
              <w:t>Develop a digital toolkit to facilitate and improve virtual consultations. (NHS England)</w:t>
            </w:r>
          </w:p>
        </w:tc>
      </w:tr>
      <w:tr w:rsidR="00C36DEA" w14:paraId="53135E3B" w14:textId="77777777">
        <w:trPr>
          <w:tblCellSpacing w:w="15" w:type="dxa"/>
        </w:trPr>
        <w:tc>
          <w:tcPr>
            <w:tcW w:w="0" w:type="auto"/>
            <w:vAlign w:val="center"/>
            <w:hideMark/>
          </w:tcPr>
          <w:p w14:paraId="53CBF8C4" w14:textId="77777777" w:rsidR="00C36DEA" w:rsidRDefault="00463821" w:rsidP="003A5A22">
            <w:pPr>
              <w:pStyle w:val="NormalWeb"/>
              <w:numPr>
                <w:ilvl w:val="0"/>
                <w:numId w:val="36"/>
              </w:numPr>
            </w:pPr>
            <w:r>
              <w:t>Develop the NHS GMS infrastructure and review the service specification. (NHS England)</w:t>
            </w:r>
          </w:p>
        </w:tc>
      </w:tr>
      <w:tr w:rsidR="00C36DEA" w14:paraId="51721A44" w14:textId="77777777">
        <w:trPr>
          <w:tblCellSpacing w:w="15" w:type="dxa"/>
        </w:trPr>
        <w:tc>
          <w:tcPr>
            <w:tcW w:w="0" w:type="auto"/>
            <w:vAlign w:val="center"/>
            <w:hideMark/>
          </w:tcPr>
          <w:p w14:paraId="2912CDE9" w14:textId="77777777" w:rsidR="00C36DEA" w:rsidRDefault="00463821" w:rsidP="003A5A22">
            <w:pPr>
              <w:pStyle w:val="NormalWeb"/>
              <w:numPr>
                <w:ilvl w:val="0"/>
                <w:numId w:val="36"/>
              </w:numPr>
            </w:pPr>
            <w:r>
              <w:lastRenderedPageBreak/>
              <w:t>Design an ethically approved research pilot scheme for using whole genome sequencing to screen for genetic conditions in healthy newborns. (Genomics England)</w:t>
            </w:r>
          </w:p>
        </w:tc>
      </w:tr>
      <w:tr w:rsidR="00C36DEA" w14:paraId="7628F69E" w14:textId="77777777">
        <w:trPr>
          <w:tblCellSpacing w:w="15" w:type="dxa"/>
        </w:trPr>
        <w:tc>
          <w:tcPr>
            <w:tcW w:w="0" w:type="auto"/>
            <w:vAlign w:val="center"/>
            <w:hideMark/>
          </w:tcPr>
          <w:p w14:paraId="21668C81" w14:textId="77777777" w:rsidR="00C36DEA" w:rsidRDefault="00463821" w:rsidP="003A5A22">
            <w:pPr>
              <w:pStyle w:val="NormalWeb"/>
              <w:numPr>
                <w:ilvl w:val="0"/>
                <w:numId w:val="36"/>
              </w:numPr>
            </w:pPr>
            <w:r>
              <w:t>Increase the understanding of rare diseases in research through publication of epidemiological and research papers. (NHS Digital (previously Public Health England))</w:t>
            </w:r>
          </w:p>
        </w:tc>
      </w:tr>
      <w:tr w:rsidR="00C36DEA" w14:paraId="7789FDA7" w14:textId="77777777">
        <w:trPr>
          <w:tblCellSpacing w:w="15" w:type="dxa"/>
        </w:trPr>
        <w:tc>
          <w:tcPr>
            <w:tcW w:w="0" w:type="auto"/>
            <w:vAlign w:val="center"/>
            <w:hideMark/>
          </w:tcPr>
          <w:p w14:paraId="1C8A0FB9" w14:textId="77777777" w:rsidR="00C36DEA" w:rsidRDefault="00463821" w:rsidP="003A5A22">
            <w:pPr>
              <w:pStyle w:val="NormalWeb"/>
              <w:numPr>
                <w:ilvl w:val="0"/>
                <w:numId w:val="36"/>
              </w:numPr>
            </w:pPr>
            <w:r>
              <w:t>Scope the role of rare disease registration in the delivery of the Rare Disease Framework Action Plan for England across all actions. (NHS Digital (previously Public Health England))</w:t>
            </w:r>
          </w:p>
        </w:tc>
      </w:tr>
    </w:tbl>
    <w:p w14:paraId="03D4DA85" w14:textId="77777777" w:rsidR="00C36DEA" w:rsidRDefault="00463821">
      <w:pPr>
        <w:pStyle w:val="header-small"/>
        <w:rPr>
          <w:lang w:val="en"/>
        </w:rPr>
      </w:pPr>
      <w:r>
        <w:rPr>
          <w:lang w:val="en"/>
        </w:rPr>
        <w:t>Thinking about these actions as a whole, to what extent do you agree or disagree that this group of actions addresses the priority?</w:t>
      </w:r>
    </w:p>
    <w:p w14:paraId="17CFD4B2" w14:textId="77777777" w:rsidR="00C36DEA" w:rsidRDefault="00463821">
      <w:pPr>
        <w:numPr>
          <w:ilvl w:val="0"/>
          <w:numId w:val="25"/>
        </w:numPr>
        <w:spacing w:before="100" w:beforeAutospacing="1" w:after="100" w:afterAutospacing="1"/>
        <w:rPr>
          <w:rFonts w:eastAsia="Times New Roman"/>
          <w:lang w:val="en"/>
        </w:rPr>
      </w:pPr>
      <w:r>
        <w:rPr>
          <w:rFonts w:eastAsia="Times New Roman"/>
          <w:lang w:val="en"/>
        </w:rPr>
        <w:t xml:space="preserve">Strongly agree </w:t>
      </w:r>
    </w:p>
    <w:p w14:paraId="1B1F62DE" w14:textId="77777777" w:rsidR="00C36DEA" w:rsidRDefault="00463821">
      <w:pPr>
        <w:numPr>
          <w:ilvl w:val="0"/>
          <w:numId w:val="25"/>
        </w:numPr>
        <w:spacing w:before="100" w:beforeAutospacing="1" w:after="100" w:afterAutospacing="1"/>
        <w:rPr>
          <w:rFonts w:eastAsia="Times New Roman"/>
          <w:lang w:val="en"/>
        </w:rPr>
      </w:pPr>
      <w:r>
        <w:rPr>
          <w:rFonts w:eastAsia="Times New Roman"/>
          <w:lang w:val="en"/>
        </w:rPr>
        <w:t xml:space="preserve">Agree </w:t>
      </w:r>
    </w:p>
    <w:p w14:paraId="1E20ACF3" w14:textId="77777777" w:rsidR="00C36DEA" w:rsidRPr="00957CE0" w:rsidRDefault="00463821">
      <w:pPr>
        <w:numPr>
          <w:ilvl w:val="0"/>
          <w:numId w:val="25"/>
        </w:numPr>
        <w:spacing w:before="100" w:beforeAutospacing="1" w:after="100" w:afterAutospacing="1"/>
        <w:rPr>
          <w:rFonts w:eastAsia="Times New Roman"/>
          <w:lang w:val="en"/>
        </w:rPr>
      </w:pPr>
      <w:r w:rsidRPr="00957CE0">
        <w:rPr>
          <w:rFonts w:eastAsia="Times New Roman"/>
          <w:lang w:val="en"/>
        </w:rPr>
        <w:t xml:space="preserve">Neutral </w:t>
      </w:r>
    </w:p>
    <w:p w14:paraId="6697B8FF" w14:textId="77777777" w:rsidR="00C36DEA" w:rsidRPr="00957CE0" w:rsidRDefault="00463821">
      <w:pPr>
        <w:numPr>
          <w:ilvl w:val="0"/>
          <w:numId w:val="25"/>
        </w:numPr>
        <w:spacing w:before="100" w:beforeAutospacing="1" w:after="100" w:afterAutospacing="1"/>
        <w:rPr>
          <w:rFonts w:eastAsia="Times New Roman"/>
          <w:b/>
          <w:bCs/>
          <w:lang w:val="en"/>
        </w:rPr>
      </w:pPr>
      <w:r w:rsidRPr="00957CE0">
        <w:rPr>
          <w:rFonts w:eastAsia="Times New Roman"/>
          <w:b/>
          <w:bCs/>
          <w:lang w:val="en"/>
        </w:rPr>
        <w:t xml:space="preserve">Disagree </w:t>
      </w:r>
    </w:p>
    <w:p w14:paraId="65A0FCDB" w14:textId="77777777" w:rsidR="00C36DEA" w:rsidRDefault="00463821">
      <w:pPr>
        <w:numPr>
          <w:ilvl w:val="0"/>
          <w:numId w:val="25"/>
        </w:numPr>
        <w:spacing w:before="100" w:beforeAutospacing="1" w:after="100" w:afterAutospacing="1"/>
        <w:rPr>
          <w:rFonts w:eastAsia="Times New Roman"/>
          <w:lang w:val="en"/>
        </w:rPr>
      </w:pPr>
      <w:r>
        <w:rPr>
          <w:rFonts w:eastAsia="Times New Roman"/>
          <w:lang w:val="en"/>
        </w:rPr>
        <w:t xml:space="preserve">Strongly disagree </w:t>
      </w:r>
    </w:p>
    <w:p w14:paraId="6C113ED0" w14:textId="2F913C92" w:rsidR="00C36DEA" w:rsidRDefault="00463821">
      <w:pPr>
        <w:rPr>
          <w:rFonts w:eastAsia="Times New Roman"/>
          <w:lang w:val="en"/>
        </w:rPr>
      </w:pPr>
      <w:r>
        <w:rPr>
          <w:rFonts w:eastAsia="Times New Roman"/>
          <w:lang w:val="en"/>
        </w:rPr>
        <w:br/>
        <w:t>Any additional comments (max 300 characters)</w:t>
      </w:r>
      <w:r>
        <w:rPr>
          <w:rFonts w:eastAsia="Times New Roman"/>
          <w:lang w:val="en"/>
        </w:rPr>
        <w:br/>
      </w:r>
    </w:p>
    <w:p w14:paraId="6CA3A8EC" w14:textId="7A0E26F8" w:rsidR="00C36DEA" w:rsidRDefault="00A20C0F" w:rsidP="007F4B3F">
      <w:pPr>
        <w:rPr>
          <w:rFonts w:eastAsia="Times New Roman"/>
          <w:lang w:val="en"/>
        </w:rPr>
      </w:pPr>
      <w:r>
        <w:rPr>
          <w:rFonts w:eastAsia="Times New Roman"/>
          <w:lang w:val="en"/>
        </w:rPr>
        <w:t>Some of the actions are difficult to link to improved health outcomes for those with rare conditions.</w:t>
      </w:r>
    </w:p>
    <w:p w14:paraId="5D944D35" w14:textId="77777777" w:rsidR="00C36DEA" w:rsidRDefault="00463821">
      <w:pPr>
        <w:pStyle w:val="NormalWeb"/>
        <w:rPr>
          <w:lang w:val="en"/>
        </w:rPr>
      </w:pPr>
      <w:r>
        <w:rPr>
          <w:lang w:val="en"/>
        </w:rPr>
        <w:t>If you selected disagree or strongly disagree, is this because:</w:t>
      </w:r>
    </w:p>
    <w:p w14:paraId="1D62E49D" w14:textId="77777777" w:rsidR="00C36DEA" w:rsidRPr="00957CE0" w:rsidRDefault="00463821">
      <w:pPr>
        <w:numPr>
          <w:ilvl w:val="0"/>
          <w:numId w:val="26"/>
        </w:numPr>
        <w:spacing w:before="100" w:beforeAutospacing="1" w:after="100" w:afterAutospacing="1"/>
        <w:rPr>
          <w:rFonts w:eastAsia="Times New Roman"/>
          <w:b/>
          <w:bCs/>
          <w:lang w:val="en"/>
        </w:rPr>
      </w:pPr>
      <w:r w:rsidRPr="00957CE0">
        <w:rPr>
          <w:rFonts w:eastAsia="Times New Roman"/>
          <w:b/>
          <w:bCs/>
          <w:lang w:val="en"/>
        </w:rPr>
        <w:t xml:space="preserve">Additional actions are required to meet the priority </w:t>
      </w:r>
    </w:p>
    <w:p w14:paraId="75E92643" w14:textId="77777777" w:rsidR="00C36DEA" w:rsidRDefault="00463821">
      <w:pPr>
        <w:numPr>
          <w:ilvl w:val="0"/>
          <w:numId w:val="26"/>
        </w:numPr>
        <w:spacing w:before="100" w:beforeAutospacing="1" w:after="100" w:afterAutospacing="1"/>
        <w:rPr>
          <w:rFonts w:eastAsia="Times New Roman"/>
          <w:lang w:val="en"/>
        </w:rPr>
      </w:pPr>
      <w:r>
        <w:rPr>
          <w:rFonts w:eastAsia="Times New Roman"/>
          <w:lang w:val="en"/>
        </w:rPr>
        <w:t xml:space="preserve">One or more actions listed should be more ambitious </w:t>
      </w:r>
    </w:p>
    <w:p w14:paraId="0C6DC045" w14:textId="77777777" w:rsidR="00C36DEA" w:rsidRDefault="00463821">
      <w:pPr>
        <w:numPr>
          <w:ilvl w:val="0"/>
          <w:numId w:val="26"/>
        </w:numPr>
        <w:spacing w:before="100" w:beforeAutospacing="1" w:after="100" w:afterAutospacing="1"/>
        <w:rPr>
          <w:rFonts w:eastAsia="Times New Roman"/>
          <w:lang w:val="en"/>
        </w:rPr>
      </w:pPr>
      <w:r>
        <w:rPr>
          <w:rFonts w:eastAsia="Times New Roman"/>
          <w:lang w:val="en"/>
        </w:rPr>
        <w:t xml:space="preserve">There should be more evidence of the centrality of the patient voice </w:t>
      </w:r>
    </w:p>
    <w:p w14:paraId="6975C824" w14:textId="77777777" w:rsidR="00C36DEA" w:rsidRDefault="00463821">
      <w:pPr>
        <w:rPr>
          <w:rFonts w:eastAsia="Times New Roman"/>
          <w:lang w:val="en"/>
        </w:rPr>
      </w:pPr>
      <w:r>
        <w:rPr>
          <w:rFonts w:eastAsia="Times New Roman"/>
          <w:lang w:val="en"/>
        </w:rPr>
        <w:br/>
        <w:t>Other (please specify)</w:t>
      </w:r>
      <w:r>
        <w:rPr>
          <w:rFonts w:eastAsia="Times New Roman"/>
          <w:lang w:val="en"/>
        </w:rPr>
        <w:br/>
        <w:t>[ ]</w:t>
      </w:r>
    </w:p>
    <w:p w14:paraId="668C0C4E" w14:textId="77777777" w:rsidR="00C36DEA" w:rsidRDefault="00463821">
      <w:pPr>
        <w:pStyle w:val="Heading2"/>
        <w:rPr>
          <w:rFonts w:eastAsia="Times New Roman"/>
          <w:lang w:val="en"/>
        </w:rPr>
      </w:pPr>
      <w:r>
        <w:rPr>
          <w:rFonts w:eastAsia="Times New Roman"/>
          <w:lang w:val="en"/>
        </w:rPr>
        <w:t xml:space="preserve">27a </w:t>
      </w:r>
    </w:p>
    <w:p w14:paraId="25C0F683" w14:textId="77777777" w:rsidR="00C36DEA" w:rsidRPr="003A5A22" w:rsidRDefault="00463821">
      <w:pPr>
        <w:pStyle w:val="header-large1"/>
        <w:rPr>
          <w:b/>
          <w:bCs/>
          <w:lang w:val="en"/>
        </w:rPr>
      </w:pPr>
      <w:r w:rsidRPr="003A5A22">
        <w:rPr>
          <w:b/>
          <w:bCs/>
          <w:lang w:val="en"/>
        </w:rPr>
        <w:t>Priority 4: Improving access to specialist care, treatments and drugs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C36DEA" w14:paraId="68C1AB5E" w14:textId="77777777">
        <w:trPr>
          <w:trHeight w:val="330"/>
          <w:tblCellSpacing w:w="15" w:type="dxa"/>
        </w:trPr>
        <w:tc>
          <w:tcPr>
            <w:tcW w:w="0" w:type="auto"/>
            <w:vAlign w:val="center"/>
            <w:hideMark/>
          </w:tcPr>
          <w:p w14:paraId="76BDC1D3" w14:textId="77777777" w:rsidR="00C36DEA" w:rsidRDefault="00463821" w:rsidP="003A5A22">
            <w:pPr>
              <w:pStyle w:val="NormalWeb"/>
              <w:numPr>
                <w:ilvl w:val="0"/>
                <w:numId w:val="37"/>
              </w:numPr>
            </w:pPr>
            <w:r>
              <w:t>Establish a number of processes to support early access to drugs. (NHS England)</w:t>
            </w:r>
          </w:p>
        </w:tc>
      </w:tr>
      <w:tr w:rsidR="00C36DEA" w14:paraId="48869ABF" w14:textId="77777777">
        <w:trPr>
          <w:trHeight w:val="330"/>
          <w:tblCellSpacing w:w="15" w:type="dxa"/>
        </w:trPr>
        <w:tc>
          <w:tcPr>
            <w:tcW w:w="0" w:type="auto"/>
            <w:vAlign w:val="center"/>
            <w:hideMark/>
          </w:tcPr>
          <w:p w14:paraId="68D82EC1" w14:textId="77777777" w:rsidR="00C36DEA" w:rsidRDefault="00463821" w:rsidP="003A5A22">
            <w:pPr>
              <w:pStyle w:val="NormalWeb"/>
              <w:numPr>
                <w:ilvl w:val="0"/>
                <w:numId w:val="37"/>
              </w:numPr>
            </w:pPr>
            <w:r>
              <w:t>Develop a genomic testing strategy in the NHS to support diagnosis of rare diseases. (NHS England)</w:t>
            </w:r>
          </w:p>
        </w:tc>
      </w:tr>
      <w:tr w:rsidR="00C36DEA" w14:paraId="5B070483" w14:textId="77777777">
        <w:trPr>
          <w:trHeight w:val="330"/>
          <w:tblCellSpacing w:w="15" w:type="dxa"/>
        </w:trPr>
        <w:tc>
          <w:tcPr>
            <w:tcW w:w="0" w:type="auto"/>
            <w:vAlign w:val="center"/>
            <w:hideMark/>
          </w:tcPr>
          <w:p w14:paraId="6EEB7C28" w14:textId="77777777" w:rsidR="00C36DEA" w:rsidRDefault="00463821" w:rsidP="003A5A22">
            <w:pPr>
              <w:pStyle w:val="NormalWeb"/>
              <w:numPr>
                <w:ilvl w:val="0"/>
                <w:numId w:val="37"/>
              </w:numPr>
            </w:pPr>
            <w:r>
              <w:lastRenderedPageBreak/>
              <w:t>Develop the NHS GMS infrastructure and review the service specification. (NHS England)</w:t>
            </w:r>
          </w:p>
        </w:tc>
      </w:tr>
      <w:tr w:rsidR="00C36DEA" w14:paraId="6EB8718E" w14:textId="77777777">
        <w:trPr>
          <w:trHeight w:val="330"/>
          <w:tblCellSpacing w:w="15" w:type="dxa"/>
        </w:trPr>
        <w:tc>
          <w:tcPr>
            <w:tcW w:w="0" w:type="auto"/>
            <w:vAlign w:val="center"/>
            <w:hideMark/>
          </w:tcPr>
          <w:p w14:paraId="37450AB4" w14:textId="77777777" w:rsidR="00C36DEA" w:rsidRDefault="00463821" w:rsidP="003A5A22">
            <w:pPr>
              <w:pStyle w:val="NormalWeb"/>
              <w:numPr>
                <w:ilvl w:val="0"/>
                <w:numId w:val="37"/>
              </w:numPr>
            </w:pPr>
            <w:r>
              <w:t>Develop a strategy for gene therapies and other advanced therapy products. (NHS England)</w:t>
            </w:r>
          </w:p>
        </w:tc>
      </w:tr>
      <w:tr w:rsidR="00C36DEA" w14:paraId="75BFE2A1" w14:textId="77777777">
        <w:trPr>
          <w:trHeight w:val="330"/>
          <w:tblCellSpacing w:w="15" w:type="dxa"/>
        </w:trPr>
        <w:tc>
          <w:tcPr>
            <w:tcW w:w="0" w:type="auto"/>
            <w:vAlign w:val="center"/>
            <w:hideMark/>
          </w:tcPr>
          <w:p w14:paraId="34E95072" w14:textId="77777777" w:rsidR="00C36DEA" w:rsidRDefault="00463821" w:rsidP="003A5A22">
            <w:pPr>
              <w:pStyle w:val="NormalWeb"/>
              <w:numPr>
                <w:ilvl w:val="0"/>
                <w:numId w:val="37"/>
              </w:numPr>
            </w:pPr>
            <w:r>
              <w:t>Develop systems to measure uptake of drugs for patients with rare diseases. (NHS England)</w:t>
            </w:r>
          </w:p>
        </w:tc>
      </w:tr>
      <w:tr w:rsidR="00C36DEA" w14:paraId="3273F1AD" w14:textId="77777777">
        <w:trPr>
          <w:trHeight w:val="660"/>
          <w:tblCellSpacing w:w="15" w:type="dxa"/>
        </w:trPr>
        <w:tc>
          <w:tcPr>
            <w:tcW w:w="0" w:type="auto"/>
            <w:vAlign w:val="center"/>
            <w:hideMark/>
          </w:tcPr>
          <w:p w14:paraId="5D6623B0" w14:textId="77777777" w:rsidR="00C36DEA" w:rsidRDefault="00463821" w:rsidP="003A5A22">
            <w:pPr>
              <w:pStyle w:val="NormalWeb"/>
              <w:numPr>
                <w:ilvl w:val="0"/>
                <w:numId w:val="37"/>
              </w:numPr>
            </w:pPr>
            <w:r>
              <w:t>Continued operation of the Medicines Repurposing Programme which identifies and develops opportunities to use medicines in ways not included in the original license. (NHS England)</w:t>
            </w:r>
          </w:p>
        </w:tc>
      </w:tr>
      <w:tr w:rsidR="00C36DEA" w14:paraId="3E657ACF" w14:textId="77777777">
        <w:trPr>
          <w:trHeight w:val="660"/>
          <w:tblCellSpacing w:w="15" w:type="dxa"/>
        </w:trPr>
        <w:tc>
          <w:tcPr>
            <w:tcW w:w="0" w:type="auto"/>
            <w:vAlign w:val="center"/>
            <w:hideMark/>
          </w:tcPr>
          <w:p w14:paraId="250B526A" w14:textId="77777777" w:rsidR="00C36DEA" w:rsidRDefault="00463821" w:rsidP="003A5A22">
            <w:pPr>
              <w:pStyle w:val="NormalWeb"/>
              <w:numPr>
                <w:ilvl w:val="0"/>
                <w:numId w:val="37"/>
              </w:numPr>
            </w:pPr>
            <w:r>
              <w:t>Take steps to reduce health inequalities in NHS Highly Specialised Services (HSS) through improved data collection, training, and sharing best practice. (NHS England)</w:t>
            </w:r>
          </w:p>
        </w:tc>
      </w:tr>
      <w:tr w:rsidR="00C36DEA" w14:paraId="6AC60A97" w14:textId="77777777">
        <w:trPr>
          <w:trHeight w:val="660"/>
          <w:tblCellSpacing w:w="15" w:type="dxa"/>
        </w:trPr>
        <w:tc>
          <w:tcPr>
            <w:tcW w:w="0" w:type="auto"/>
            <w:vAlign w:val="center"/>
            <w:hideMark/>
          </w:tcPr>
          <w:p w14:paraId="562529EB" w14:textId="77777777" w:rsidR="00C36DEA" w:rsidRDefault="00463821" w:rsidP="003A5A22">
            <w:pPr>
              <w:pStyle w:val="NormalWeb"/>
              <w:numPr>
                <w:ilvl w:val="0"/>
                <w:numId w:val="37"/>
              </w:numPr>
            </w:pPr>
            <w:r>
              <w:t>Establish the Clinical-Research Interface to increase diagnostic yield from genome data, and provide evidence to support the Genomic Medicine Service in developing its diagnostic repertoire. (Genomics England)</w:t>
            </w:r>
          </w:p>
        </w:tc>
      </w:tr>
      <w:tr w:rsidR="00C36DEA" w14:paraId="3D233DAF" w14:textId="77777777">
        <w:trPr>
          <w:trHeight w:val="660"/>
          <w:tblCellSpacing w:w="15" w:type="dxa"/>
        </w:trPr>
        <w:tc>
          <w:tcPr>
            <w:tcW w:w="0" w:type="auto"/>
            <w:vAlign w:val="center"/>
            <w:hideMark/>
          </w:tcPr>
          <w:p w14:paraId="4A91241D" w14:textId="77777777" w:rsidR="00C36DEA" w:rsidRDefault="00463821" w:rsidP="003A5A22">
            <w:pPr>
              <w:pStyle w:val="NormalWeb"/>
              <w:numPr>
                <w:ilvl w:val="0"/>
                <w:numId w:val="37"/>
              </w:numPr>
            </w:pPr>
            <w:r>
              <w:t>Design an ethically approved research pilot scheme for using whole genome sequencing to screen for genetic conditions in healthy newborns. (Genomics England)</w:t>
            </w:r>
          </w:p>
        </w:tc>
      </w:tr>
      <w:tr w:rsidR="00C36DEA" w14:paraId="4B33B2EE" w14:textId="77777777">
        <w:trPr>
          <w:trHeight w:val="330"/>
          <w:tblCellSpacing w:w="15" w:type="dxa"/>
        </w:trPr>
        <w:tc>
          <w:tcPr>
            <w:tcW w:w="0" w:type="auto"/>
            <w:vAlign w:val="center"/>
            <w:hideMark/>
          </w:tcPr>
          <w:p w14:paraId="0C02318D" w14:textId="77777777" w:rsidR="00C36DEA" w:rsidRDefault="00463821" w:rsidP="003A5A22">
            <w:pPr>
              <w:pStyle w:val="NormalWeb"/>
              <w:numPr>
                <w:ilvl w:val="0"/>
                <w:numId w:val="37"/>
              </w:numPr>
            </w:pPr>
            <w:r>
              <w:t>Develop a refreshed rare diseases strategy. (Genomics England)</w:t>
            </w:r>
          </w:p>
        </w:tc>
      </w:tr>
      <w:tr w:rsidR="00C36DEA" w14:paraId="368FCC45" w14:textId="77777777">
        <w:trPr>
          <w:trHeight w:val="990"/>
          <w:tblCellSpacing w:w="15" w:type="dxa"/>
        </w:trPr>
        <w:tc>
          <w:tcPr>
            <w:tcW w:w="0" w:type="auto"/>
            <w:vAlign w:val="center"/>
            <w:hideMark/>
          </w:tcPr>
          <w:p w14:paraId="196443F5" w14:textId="77777777" w:rsidR="00C36DEA" w:rsidRDefault="00463821" w:rsidP="003A5A22">
            <w:pPr>
              <w:pStyle w:val="NormalWeb"/>
              <w:numPr>
                <w:ilvl w:val="0"/>
                <w:numId w:val="37"/>
              </w:numPr>
            </w:pPr>
            <w:r>
              <w:t>Develop analytical approaches within the National Congenital Anomaly and Rare Disease Registration Service to assess geographical variation and health inequalities in the use of high cost drug treatments for rare diseases. (NHS Digital (previously Public Health England))</w:t>
            </w:r>
          </w:p>
        </w:tc>
      </w:tr>
      <w:tr w:rsidR="00C36DEA" w14:paraId="17EBD5B5" w14:textId="77777777">
        <w:trPr>
          <w:trHeight w:val="660"/>
          <w:tblCellSpacing w:w="15" w:type="dxa"/>
        </w:trPr>
        <w:tc>
          <w:tcPr>
            <w:tcW w:w="0" w:type="auto"/>
            <w:vAlign w:val="center"/>
            <w:hideMark/>
          </w:tcPr>
          <w:p w14:paraId="459C4ABC" w14:textId="77777777" w:rsidR="00C36DEA" w:rsidRDefault="00463821" w:rsidP="003A5A22">
            <w:pPr>
              <w:pStyle w:val="NormalWeb"/>
              <w:numPr>
                <w:ilvl w:val="0"/>
                <w:numId w:val="37"/>
              </w:numPr>
            </w:pPr>
            <w:r>
              <w:t>Increase the understanding of rare diseases in research through publication of epidemiological and research papers. (NHS Digital (previously Public Health England))</w:t>
            </w:r>
          </w:p>
        </w:tc>
      </w:tr>
      <w:tr w:rsidR="00C36DEA" w14:paraId="31E2E641" w14:textId="77777777">
        <w:trPr>
          <w:trHeight w:val="660"/>
          <w:tblCellSpacing w:w="15" w:type="dxa"/>
        </w:trPr>
        <w:tc>
          <w:tcPr>
            <w:tcW w:w="0" w:type="auto"/>
            <w:vAlign w:val="center"/>
            <w:hideMark/>
          </w:tcPr>
          <w:p w14:paraId="4D723833" w14:textId="77777777" w:rsidR="00C36DEA" w:rsidRDefault="00463821" w:rsidP="003A5A22">
            <w:pPr>
              <w:pStyle w:val="NormalWeb"/>
              <w:numPr>
                <w:ilvl w:val="0"/>
                <w:numId w:val="37"/>
              </w:numPr>
            </w:pPr>
            <w:r>
              <w:t>Scope the role of rare disease registration in the delivery of the Rare Disease Framework Action Plan for England across all actions. (NHS Digital (previously Public Health England))</w:t>
            </w:r>
          </w:p>
        </w:tc>
      </w:tr>
      <w:tr w:rsidR="00C36DEA" w14:paraId="11A3F381" w14:textId="77777777">
        <w:trPr>
          <w:trHeight w:val="660"/>
          <w:tblCellSpacing w:w="15" w:type="dxa"/>
        </w:trPr>
        <w:tc>
          <w:tcPr>
            <w:tcW w:w="0" w:type="auto"/>
            <w:vAlign w:val="center"/>
            <w:hideMark/>
          </w:tcPr>
          <w:p w14:paraId="68A80A67" w14:textId="77777777" w:rsidR="00C36DEA" w:rsidRDefault="00463821" w:rsidP="003A5A22">
            <w:pPr>
              <w:pStyle w:val="NormalWeb"/>
              <w:numPr>
                <w:ilvl w:val="0"/>
                <w:numId w:val="37"/>
              </w:numPr>
            </w:pPr>
            <w:r>
              <w:t>Refine the criteria for routing topics to Highly specialised Technologies program. (National Institute for Health and Care Excellence)</w:t>
            </w:r>
          </w:p>
        </w:tc>
      </w:tr>
      <w:tr w:rsidR="00C36DEA" w14:paraId="66B77DAA" w14:textId="77777777">
        <w:trPr>
          <w:trHeight w:val="660"/>
          <w:tblCellSpacing w:w="15" w:type="dxa"/>
        </w:trPr>
        <w:tc>
          <w:tcPr>
            <w:tcW w:w="0" w:type="auto"/>
            <w:vAlign w:val="center"/>
            <w:hideMark/>
          </w:tcPr>
          <w:p w14:paraId="59C1466C" w14:textId="77777777" w:rsidR="00C36DEA" w:rsidRDefault="00463821" w:rsidP="003A5A22">
            <w:pPr>
              <w:pStyle w:val="NormalWeb"/>
              <w:numPr>
                <w:ilvl w:val="0"/>
                <w:numId w:val="37"/>
              </w:numPr>
            </w:pPr>
            <w:r>
              <w:t>Proposed additional flexibilities in standard technology appraisal for technologies for rare diseases. (National Institute for Health and Care Excellence)</w:t>
            </w:r>
          </w:p>
        </w:tc>
      </w:tr>
      <w:tr w:rsidR="00C36DEA" w14:paraId="0D2B782C" w14:textId="77777777">
        <w:trPr>
          <w:trHeight w:val="335"/>
          <w:tblCellSpacing w:w="15" w:type="dxa"/>
        </w:trPr>
        <w:tc>
          <w:tcPr>
            <w:tcW w:w="0" w:type="auto"/>
            <w:vAlign w:val="center"/>
            <w:hideMark/>
          </w:tcPr>
          <w:p w14:paraId="285CDA32" w14:textId="77777777" w:rsidR="00C36DEA" w:rsidRDefault="00463821" w:rsidP="003A5A22">
            <w:pPr>
              <w:pStyle w:val="NormalWeb"/>
              <w:numPr>
                <w:ilvl w:val="0"/>
                <w:numId w:val="37"/>
              </w:numPr>
            </w:pPr>
            <w:r>
              <w:lastRenderedPageBreak/>
              <w:t>NICE Process proposals that could have positive impacts for access for rare diseases. (National Institute for Health and Care Excellence)</w:t>
            </w:r>
          </w:p>
        </w:tc>
      </w:tr>
      <w:tr w:rsidR="00C36DEA" w14:paraId="482F32AE" w14:textId="77777777">
        <w:trPr>
          <w:trHeight w:val="330"/>
          <w:tblCellSpacing w:w="15" w:type="dxa"/>
        </w:trPr>
        <w:tc>
          <w:tcPr>
            <w:tcW w:w="0" w:type="auto"/>
            <w:vAlign w:val="center"/>
            <w:hideMark/>
          </w:tcPr>
          <w:p w14:paraId="57ADF8D0" w14:textId="77777777" w:rsidR="00C36DEA" w:rsidRDefault="00463821" w:rsidP="003A5A22">
            <w:pPr>
              <w:pStyle w:val="NormalWeb"/>
              <w:numPr>
                <w:ilvl w:val="0"/>
                <w:numId w:val="37"/>
              </w:numPr>
            </w:pPr>
            <w:r>
              <w:t>Consider rare diseases through implementation of the UK Vision for Clinical Research Delivery. (DHSC Research Faculty, Infrastructure and Growth)</w:t>
            </w:r>
          </w:p>
        </w:tc>
      </w:tr>
    </w:tbl>
    <w:p w14:paraId="55B8255C" w14:textId="77777777" w:rsidR="00C36DEA" w:rsidRDefault="00463821">
      <w:pPr>
        <w:pStyle w:val="header-small"/>
        <w:rPr>
          <w:lang w:val="en"/>
        </w:rPr>
      </w:pPr>
      <w:r>
        <w:rPr>
          <w:lang w:val="en"/>
        </w:rPr>
        <w:t>Thinking about these actions as a whole, to what extent do you agree or disagree that this group of actions addresses the priority?</w:t>
      </w:r>
    </w:p>
    <w:p w14:paraId="147E26B2" w14:textId="77777777" w:rsidR="00C36DEA" w:rsidRDefault="00463821">
      <w:pPr>
        <w:numPr>
          <w:ilvl w:val="0"/>
          <w:numId w:val="27"/>
        </w:numPr>
        <w:spacing w:before="100" w:beforeAutospacing="1" w:after="100" w:afterAutospacing="1"/>
        <w:rPr>
          <w:rFonts w:eastAsia="Times New Roman"/>
          <w:lang w:val="en"/>
        </w:rPr>
      </w:pPr>
      <w:r>
        <w:rPr>
          <w:rFonts w:eastAsia="Times New Roman"/>
          <w:lang w:val="en"/>
        </w:rPr>
        <w:t xml:space="preserve">Strongly agree </w:t>
      </w:r>
    </w:p>
    <w:p w14:paraId="469F4033" w14:textId="77777777" w:rsidR="00C36DEA" w:rsidRDefault="00463821">
      <w:pPr>
        <w:numPr>
          <w:ilvl w:val="0"/>
          <w:numId w:val="27"/>
        </w:numPr>
        <w:spacing w:before="100" w:beforeAutospacing="1" w:after="100" w:afterAutospacing="1"/>
        <w:rPr>
          <w:rFonts w:eastAsia="Times New Roman"/>
          <w:lang w:val="en"/>
        </w:rPr>
      </w:pPr>
      <w:r>
        <w:rPr>
          <w:rFonts w:eastAsia="Times New Roman"/>
          <w:lang w:val="en"/>
        </w:rPr>
        <w:t xml:space="preserve">Agree </w:t>
      </w:r>
    </w:p>
    <w:p w14:paraId="666EAD95" w14:textId="77777777" w:rsidR="00C36DEA" w:rsidRDefault="00463821">
      <w:pPr>
        <w:numPr>
          <w:ilvl w:val="0"/>
          <w:numId w:val="27"/>
        </w:numPr>
        <w:spacing w:before="100" w:beforeAutospacing="1" w:after="100" w:afterAutospacing="1"/>
        <w:rPr>
          <w:rFonts w:eastAsia="Times New Roman"/>
          <w:lang w:val="en"/>
        </w:rPr>
      </w:pPr>
      <w:r>
        <w:rPr>
          <w:rFonts w:eastAsia="Times New Roman"/>
          <w:lang w:val="en"/>
        </w:rPr>
        <w:t xml:space="preserve">Neutral </w:t>
      </w:r>
    </w:p>
    <w:p w14:paraId="3F060ACA" w14:textId="77777777" w:rsidR="00C36DEA" w:rsidRDefault="00463821">
      <w:pPr>
        <w:numPr>
          <w:ilvl w:val="0"/>
          <w:numId w:val="27"/>
        </w:numPr>
        <w:spacing w:before="100" w:beforeAutospacing="1" w:after="100" w:afterAutospacing="1"/>
        <w:rPr>
          <w:rFonts w:eastAsia="Times New Roman"/>
          <w:lang w:val="en"/>
        </w:rPr>
      </w:pPr>
      <w:r>
        <w:rPr>
          <w:rFonts w:eastAsia="Times New Roman"/>
          <w:lang w:val="en"/>
        </w:rPr>
        <w:t xml:space="preserve">Disagree </w:t>
      </w:r>
    </w:p>
    <w:p w14:paraId="65D8C32B" w14:textId="77777777" w:rsidR="00C36DEA" w:rsidRPr="00957CE0" w:rsidRDefault="00463821">
      <w:pPr>
        <w:numPr>
          <w:ilvl w:val="0"/>
          <w:numId w:val="27"/>
        </w:numPr>
        <w:spacing w:before="100" w:beforeAutospacing="1" w:after="100" w:afterAutospacing="1"/>
        <w:rPr>
          <w:rFonts w:eastAsia="Times New Roman"/>
          <w:b/>
          <w:bCs/>
          <w:lang w:val="en"/>
        </w:rPr>
      </w:pPr>
      <w:r w:rsidRPr="00957CE0">
        <w:rPr>
          <w:rFonts w:eastAsia="Times New Roman"/>
          <w:b/>
          <w:bCs/>
          <w:lang w:val="en"/>
        </w:rPr>
        <w:t xml:space="preserve">Strongly disagree </w:t>
      </w:r>
    </w:p>
    <w:p w14:paraId="47C43604" w14:textId="09668810" w:rsidR="00C36DEA" w:rsidRDefault="00463821">
      <w:pPr>
        <w:rPr>
          <w:rFonts w:eastAsia="Times New Roman"/>
          <w:lang w:val="en"/>
        </w:rPr>
      </w:pPr>
      <w:r>
        <w:rPr>
          <w:rFonts w:eastAsia="Times New Roman"/>
          <w:lang w:val="en"/>
        </w:rPr>
        <w:br/>
        <w:t>Any additional comments (max 300 characters)</w:t>
      </w:r>
    </w:p>
    <w:p w14:paraId="71E3EB09" w14:textId="4C5B6836" w:rsidR="004729AF" w:rsidRPr="004729AF" w:rsidRDefault="00A20C0F" w:rsidP="004729AF">
      <w:pPr>
        <w:pStyle w:val="header-large1"/>
        <w:rPr>
          <w:b/>
          <w:bCs/>
          <w:lang w:val="en"/>
        </w:rPr>
      </w:pPr>
      <w:r>
        <w:rPr>
          <w:rFonts w:eastAsia="Times New Roman"/>
          <w:lang w:val="en"/>
        </w:rPr>
        <w:t>Gene People is deeply concerned by the potential impact of the NICE review on access to medicines for those with rare conditions.</w:t>
      </w:r>
    </w:p>
    <w:p w14:paraId="4D5918C9" w14:textId="77777777" w:rsidR="00C36DEA" w:rsidRDefault="00463821">
      <w:pPr>
        <w:pStyle w:val="Heading2"/>
        <w:rPr>
          <w:rFonts w:eastAsia="Times New Roman"/>
          <w:lang w:val="en"/>
        </w:rPr>
      </w:pPr>
      <w:r>
        <w:rPr>
          <w:rFonts w:eastAsia="Times New Roman"/>
          <w:lang w:val="en"/>
        </w:rPr>
        <w:t xml:space="preserve">27b </w:t>
      </w:r>
    </w:p>
    <w:p w14:paraId="6E18AEFC" w14:textId="77777777" w:rsidR="00C36DEA" w:rsidRDefault="00463821">
      <w:pPr>
        <w:pStyle w:val="NormalWeb"/>
        <w:rPr>
          <w:lang w:val="en"/>
        </w:rPr>
      </w:pPr>
      <w:r>
        <w:rPr>
          <w:lang w:val="en"/>
        </w:rPr>
        <w:t>If you selected disagree or strongly disagree, is this because:</w:t>
      </w:r>
    </w:p>
    <w:p w14:paraId="43FDDCD4" w14:textId="77777777" w:rsidR="00C36DEA" w:rsidRPr="00D61E2E" w:rsidRDefault="00463821">
      <w:pPr>
        <w:numPr>
          <w:ilvl w:val="0"/>
          <w:numId w:val="28"/>
        </w:numPr>
        <w:spacing w:before="100" w:beforeAutospacing="1" w:after="100" w:afterAutospacing="1"/>
        <w:rPr>
          <w:rFonts w:eastAsia="Times New Roman"/>
          <w:b/>
          <w:bCs/>
          <w:lang w:val="en"/>
        </w:rPr>
      </w:pPr>
      <w:r w:rsidRPr="00D61E2E">
        <w:rPr>
          <w:rFonts w:eastAsia="Times New Roman"/>
          <w:b/>
          <w:bCs/>
          <w:lang w:val="en"/>
        </w:rPr>
        <w:t xml:space="preserve">Additional actions are required to meet the priority </w:t>
      </w:r>
    </w:p>
    <w:p w14:paraId="7D0D7E6A" w14:textId="77777777" w:rsidR="00C36DEA" w:rsidRPr="00D61E2E" w:rsidRDefault="00463821">
      <w:pPr>
        <w:numPr>
          <w:ilvl w:val="0"/>
          <w:numId w:val="28"/>
        </w:numPr>
        <w:spacing w:before="100" w:beforeAutospacing="1" w:after="100" w:afterAutospacing="1"/>
        <w:rPr>
          <w:rFonts w:eastAsia="Times New Roman"/>
          <w:lang w:val="en"/>
        </w:rPr>
      </w:pPr>
      <w:r w:rsidRPr="00D61E2E">
        <w:rPr>
          <w:rFonts w:eastAsia="Times New Roman"/>
          <w:lang w:val="en"/>
        </w:rPr>
        <w:t xml:space="preserve">One or more actions listed should be more ambitious </w:t>
      </w:r>
    </w:p>
    <w:p w14:paraId="09B79AB4" w14:textId="77777777" w:rsidR="00C36DEA" w:rsidRDefault="00463821">
      <w:pPr>
        <w:numPr>
          <w:ilvl w:val="0"/>
          <w:numId w:val="28"/>
        </w:numPr>
        <w:spacing w:before="100" w:beforeAutospacing="1" w:after="100" w:afterAutospacing="1"/>
        <w:rPr>
          <w:rFonts w:eastAsia="Times New Roman"/>
          <w:lang w:val="en"/>
        </w:rPr>
      </w:pPr>
      <w:r>
        <w:rPr>
          <w:rFonts w:eastAsia="Times New Roman"/>
          <w:lang w:val="en"/>
        </w:rPr>
        <w:t xml:space="preserve">There should be more evidence of the centrality of the patient voice </w:t>
      </w:r>
    </w:p>
    <w:p w14:paraId="63B697F9" w14:textId="77777777" w:rsidR="00C36DEA" w:rsidRDefault="00463821">
      <w:pPr>
        <w:rPr>
          <w:rFonts w:eastAsia="Times New Roman"/>
          <w:lang w:val="en"/>
        </w:rPr>
      </w:pPr>
      <w:r>
        <w:rPr>
          <w:rFonts w:eastAsia="Times New Roman"/>
          <w:lang w:val="en"/>
        </w:rPr>
        <w:br/>
        <w:t>Other (please specify)</w:t>
      </w:r>
      <w:r>
        <w:rPr>
          <w:rFonts w:eastAsia="Times New Roman"/>
          <w:lang w:val="en"/>
        </w:rPr>
        <w:br/>
        <w:t>[ ]</w:t>
      </w:r>
    </w:p>
    <w:p w14:paraId="0754614C" w14:textId="77777777" w:rsidR="003A5A22" w:rsidRDefault="003A5A22">
      <w:pPr>
        <w:rPr>
          <w:rFonts w:eastAsia="Times New Roman"/>
          <w:b/>
          <w:bCs/>
          <w:sz w:val="36"/>
          <w:szCs w:val="36"/>
          <w:lang w:val="en"/>
        </w:rPr>
      </w:pPr>
      <w:r>
        <w:rPr>
          <w:rFonts w:eastAsia="Times New Roman"/>
          <w:lang w:val="en"/>
        </w:rPr>
        <w:br w:type="page"/>
      </w:r>
    </w:p>
    <w:p w14:paraId="6EF10837" w14:textId="096F2112" w:rsidR="00C36DEA" w:rsidRDefault="00463821">
      <w:pPr>
        <w:pStyle w:val="Heading2"/>
        <w:rPr>
          <w:rFonts w:eastAsia="Times New Roman"/>
          <w:lang w:val="en"/>
        </w:rPr>
      </w:pPr>
      <w:r>
        <w:rPr>
          <w:rFonts w:eastAsia="Times New Roman"/>
          <w:lang w:val="en"/>
        </w:rPr>
        <w:lastRenderedPageBreak/>
        <w:t xml:space="preserve">Part 3 </w:t>
      </w:r>
    </w:p>
    <w:p w14:paraId="2FD5213D" w14:textId="77777777" w:rsidR="00C36DEA" w:rsidRDefault="00463821">
      <w:pPr>
        <w:pStyle w:val="NormalWeb"/>
        <w:rPr>
          <w:lang w:val="en"/>
        </w:rPr>
      </w:pPr>
      <w:r>
        <w:rPr>
          <w:lang w:val="en"/>
        </w:rPr>
        <w:t>This section asks for some basic information about you so we can ensure we are capturing a range of voices. These questions are optional. All responses are anonymous.</w:t>
      </w:r>
    </w:p>
    <w:p w14:paraId="1E68F35C" w14:textId="77777777" w:rsidR="00C36DEA" w:rsidRDefault="00463821">
      <w:pPr>
        <w:pStyle w:val="Heading2"/>
        <w:rPr>
          <w:rFonts w:eastAsia="Times New Roman"/>
          <w:lang w:val="en"/>
        </w:rPr>
      </w:pPr>
      <w:r>
        <w:rPr>
          <w:rFonts w:eastAsia="Times New Roman"/>
          <w:lang w:val="en"/>
        </w:rPr>
        <w:t xml:space="preserve">28 </w:t>
      </w:r>
    </w:p>
    <w:p w14:paraId="3B4CCDDD" w14:textId="77777777" w:rsidR="00C36DEA" w:rsidRDefault="00463821">
      <w:pPr>
        <w:pStyle w:val="NormalWeb"/>
        <w:rPr>
          <w:lang w:val="en"/>
        </w:rPr>
      </w:pPr>
      <w:r>
        <w:rPr>
          <w:lang w:val="en"/>
        </w:rPr>
        <w:t>I am a(n)...(select all that apply):</w:t>
      </w:r>
    </w:p>
    <w:p w14:paraId="0C826F08" w14:textId="77777777" w:rsidR="00C36DEA" w:rsidRDefault="00463821">
      <w:pPr>
        <w:numPr>
          <w:ilvl w:val="0"/>
          <w:numId w:val="29"/>
        </w:numPr>
        <w:spacing w:before="100" w:beforeAutospacing="1" w:after="100" w:afterAutospacing="1"/>
        <w:rPr>
          <w:rFonts w:eastAsia="Times New Roman"/>
          <w:lang w:val="en"/>
        </w:rPr>
      </w:pPr>
      <w:r>
        <w:rPr>
          <w:rFonts w:eastAsia="Times New Roman"/>
          <w:lang w:val="en"/>
        </w:rPr>
        <w:t xml:space="preserve">Person living with a rare disease </w:t>
      </w:r>
    </w:p>
    <w:p w14:paraId="02EA2DEC" w14:textId="77777777" w:rsidR="00C36DEA" w:rsidRDefault="00463821">
      <w:pPr>
        <w:numPr>
          <w:ilvl w:val="0"/>
          <w:numId w:val="29"/>
        </w:numPr>
        <w:spacing w:before="100" w:beforeAutospacing="1" w:after="100" w:afterAutospacing="1"/>
        <w:rPr>
          <w:rFonts w:eastAsia="Times New Roman"/>
          <w:lang w:val="en"/>
        </w:rPr>
      </w:pPr>
      <w:r>
        <w:rPr>
          <w:rFonts w:eastAsia="Times New Roman"/>
          <w:lang w:val="en"/>
        </w:rPr>
        <w:t xml:space="preserve">Family member </w:t>
      </w:r>
    </w:p>
    <w:p w14:paraId="6CF06A0F" w14:textId="77777777" w:rsidR="00C36DEA" w:rsidRDefault="00463821">
      <w:pPr>
        <w:numPr>
          <w:ilvl w:val="0"/>
          <w:numId w:val="29"/>
        </w:numPr>
        <w:spacing w:before="100" w:beforeAutospacing="1" w:after="100" w:afterAutospacing="1"/>
        <w:rPr>
          <w:rFonts w:eastAsia="Times New Roman"/>
          <w:lang w:val="en"/>
        </w:rPr>
      </w:pPr>
      <w:r>
        <w:rPr>
          <w:rFonts w:eastAsia="Times New Roman"/>
          <w:lang w:val="en"/>
        </w:rPr>
        <w:t xml:space="preserve">Carer </w:t>
      </w:r>
    </w:p>
    <w:p w14:paraId="5E21AB8C" w14:textId="77777777" w:rsidR="00C36DEA" w:rsidRDefault="00463821">
      <w:pPr>
        <w:numPr>
          <w:ilvl w:val="0"/>
          <w:numId w:val="29"/>
        </w:numPr>
        <w:spacing w:before="100" w:beforeAutospacing="1" w:after="100" w:afterAutospacing="1"/>
        <w:rPr>
          <w:rFonts w:eastAsia="Times New Roman"/>
          <w:lang w:val="en"/>
        </w:rPr>
      </w:pPr>
      <w:r>
        <w:rPr>
          <w:rFonts w:eastAsia="Times New Roman"/>
          <w:lang w:val="en"/>
        </w:rPr>
        <w:t xml:space="preserve">Healthcare professional </w:t>
      </w:r>
    </w:p>
    <w:p w14:paraId="4CBF1292" w14:textId="77777777" w:rsidR="00C36DEA" w:rsidRDefault="00463821">
      <w:pPr>
        <w:numPr>
          <w:ilvl w:val="0"/>
          <w:numId w:val="29"/>
        </w:numPr>
        <w:spacing w:before="100" w:beforeAutospacing="1" w:after="100" w:afterAutospacing="1"/>
        <w:rPr>
          <w:rFonts w:eastAsia="Times New Roman"/>
          <w:lang w:val="en"/>
        </w:rPr>
      </w:pPr>
      <w:r>
        <w:rPr>
          <w:rFonts w:eastAsia="Times New Roman"/>
          <w:lang w:val="en"/>
        </w:rPr>
        <w:t xml:space="preserve">Researcher </w:t>
      </w:r>
    </w:p>
    <w:p w14:paraId="5938366A" w14:textId="77777777" w:rsidR="00C36DEA" w:rsidRDefault="00463821">
      <w:pPr>
        <w:numPr>
          <w:ilvl w:val="0"/>
          <w:numId w:val="29"/>
        </w:numPr>
        <w:spacing w:before="100" w:beforeAutospacing="1" w:after="100" w:afterAutospacing="1"/>
        <w:rPr>
          <w:rFonts w:eastAsia="Times New Roman"/>
          <w:lang w:val="en"/>
        </w:rPr>
      </w:pPr>
      <w:r>
        <w:rPr>
          <w:rFonts w:eastAsia="Times New Roman"/>
          <w:lang w:val="en"/>
        </w:rPr>
        <w:t xml:space="preserve">Industry professional </w:t>
      </w:r>
    </w:p>
    <w:p w14:paraId="5C8C765E" w14:textId="77777777" w:rsidR="00C36DEA" w:rsidRPr="000C28A9" w:rsidRDefault="00463821">
      <w:pPr>
        <w:numPr>
          <w:ilvl w:val="0"/>
          <w:numId w:val="29"/>
        </w:numPr>
        <w:spacing w:before="100" w:beforeAutospacing="1" w:after="100" w:afterAutospacing="1"/>
        <w:rPr>
          <w:rFonts w:eastAsia="Times New Roman"/>
          <w:b/>
          <w:bCs/>
          <w:lang w:val="en"/>
        </w:rPr>
      </w:pPr>
      <w:r w:rsidRPr="000C28A9">
        <w:rPr>
          <w:rFonts w:eastAsia="Times New Roman"/>
          <w:b/>
          <w:bCs/>
          <w:lang w:val="en"/>
        </w:rPr>
        <w:t xml:space="preserve">Volunteer/employee of a rare diseases patient organisation/charity </w:t>
      </w:r>
    </w:p>
    <w:p w14:paraId="13A5E9A4" w14:textId="60BF23B1" w:rsidR="00C36DEA" w:rsidRPr="000C28A9" w:rsidRDefault="00463821">
      <w:pPr>
        <w:numPr>
          <w:ilvl w:val="0"/>
          <w:numId w:val="29"/>
        </w:numPr>
        <w:spacing w:before="100" w:beforeAutospacing="1" w:after="100" w:afterAutospacing="1"/>
        <w:rPr>
          <w:rFonts w:eastAsia="Times New Roman"/>
          <w:lang w:val="en"/>
        </w:rPr>
      </w:pPr>
      <w:r w:rsidRPr="000C28A9">
        <w:rPr>
          <w:rFonts w:eastAsia="Times New Roman"/>
          <w:lang w:val="en"/>
        </w:rPr>
        <w:t xml:space="preserve">Patient/public voice representative in the field of rare diseases </w:t>
      </w:r>
    </w:p>
    <w:p w14:paraId="1FC91FAF" w14:textId="48981811" w:rsidR="001C2FD8" w:rsidRDefault="001C2FD8">
      <w:pPr>
        <w:numPr>
          <w:ilvl w:val="0"/>
          <w:numId w:val="29"/>
        </w:numPr>
        <w:spacing w:before="100" w:beforeAutospacing="1" w:after="100" w:afterAutospacing="1"/>
        <w:rPr>
          <w:rFonts w:eastAsia="Times New Roman"/>
          <w:lang w:val="en"/>
        </w:rPr>
      </w:pPr>
      <w:r>
        <w:rPr>
          <w:rFonts w:eastAsia="Times New Roman"/>
          <w:lang w:val="en"/>
        </w:rPr>
        <w:t>Prefer not to say</w:t>
      </w:r>
    </w:p>
    <w:p w14:paraId="5F00E4DC" w14:textId="77777777" w:rsidR="00C36DEA" w:rsidRDefault="00463821">
      <w:pPr>
        <w:rPr>
          <w:rFonts w:eastAsia="Times New Roman"/>
          <w:lang w:val="en"/>
        </w:rPr>
      </w:pPr>
      <w:r>
        <w:rPr>
          <w:rFonts w:eastAsia="Times New Roman"/>
          <w:lang w:val="en"/>
        </w:rPr>
        <w:br/>
        <w:t>Other (please specify)</w:t>
      </w:r>
      <w:r>
        <w:rPr>
          <w:rFonts w:eastAsia="Times New Roman"/>
          <w:lang w:val="en"/>
        </w:rPr>
        <w:br/>
        <w:t>[ ]</w:t>
      </w:r>
    </w:p>
    <w:p w14:paraId="4058B32C" w14:textId="77777777" w:rsidR="00C36DEA" w:rsidRDefault="00463821">
      <w:pPr>
        <w:pStyle w:val="Heading2"/>
        <w:rPr>
          <w:rFonts w:eastAsia="Times New Roman"/>
          <w:lang w:val="en"/>
        </w:rPr>
      </w:pPr>
      <w:r>
        <w:rPr>
          <w:rFonts w:eastAsia="Times New Roman"/>
          <w:lang w:val="en"/>
        </w:rPr>
        <w:t xml:space="preserve">29 </w:t>
      </w:r>
    </w:p>
    <w:p w14:paraId="25DE845D" w14:textId="77777777" w:rsidR="00C36DEA" w:rsidRDefault="00463821">
      <w:pPr>
        <w:pStyle w:val="NormalWeb"/>
        <w:rPr>
          <w:lang w:val="en"/>
        </w:rPr>
      </w:pPr>
      <w:r>
        <w:rPr>
          <w:lang w:val="en"/>
        </w:rPr>
        <w:t>I have responded to this questionnaire...(select one):</w:t>
      </w:r>
    </w:p>
    <w:p w14:paraId="6488B468" w14:textId="77777777" w:rsidR="00C36DEA" w:rsidRDefault="00463821">
      <w:pPr>
        <w:numPr>
          <w:ilvl w:val="0"/>
          <w:numId w:val="30"/>
        </w:numPr>
        <w:spacing w:before="100" w:beforeAutospacing="1" w:after="100" w:afterAutospacing="1"/>
        <w:rPr>
          <w:rFonts w:eastAsia="Times New Roman"/>
          <w:lang w:val="en"/>
        </w:rPr>
      </w:pPr>
      <w:r>
        <w:rPr>
          <w:rFonts w:eastAsia="Times New Roman"/>
          <w:lang w:val="en"/>
        </w:rPr>
        <w:t xml:space="preserve">Individually </w:t>
      </w:r>
    </w:p>
    <w:p w14:paraId="6B7DE4B4" w14:textId="0DE019F9" w:rsidR="00C36DEA" w:rsidRPr="00957CE0" w:rsidRDefault="00463821">
      <w:pPr>
        <w:numPr>
          <w:ilvl w:val="0"/>
          <w:numId w:val="30"/>
        </w:numPr>
        <w:spacing w:before="100" w:beforeAutospacing="1" w:after="100" w:afterAutospacing="1"/>
        <w:rPr>
          <w:rFonts w:eastAsia="Times New Roman"/>
          <w:b/>
          <w:bCs/>
          <w:lang w:val="en"/>
        </w:rPr>
      </w:pPr>
      <w:r w:rsidRPr="00957CE0">
        <w:rPr>
          <w:rFonts w:eastAsia="Times New Roman"/>
          <w:b/>
          <w:bCs/>
          <w:lang w:val="en"/>
        </w:rPr>
        <w:t xml:space="preserve">Based on feedback collated from different people in my organisation </w:t>
      </w:r>
    </w:p>
    <w:p w14:paraId="6951181B" w14:textId="72047071" w:rsidR="001C2FD8" w:rsidRDefault="001C2FD8">
      <w:pPr>
        <w:numPr>
          <w:ilvl w:val="0"/>
          <w:numId w:val="30"/>
        </w:numPr>
        <w:spacing w:before="100" w:beforeAutospacing="1" w:after="100" w:afterAutospacing="1"/>
        <w:rPr>
          <w:rFonts w:eastAsia="Times New Roman"/>
          <w:lang w:val="en"/>
        </w:rPr>
      </w:pPr>
      <w:r>
        <w:rPr>
          <w:rFonts w:eastAsia="Times New Roman"/>
          <w:lang w:val="en"/>
        </w:rPr>
        <w:t>Prefer not to say</w:t>
      </w:r>
    </w:p>
    <w:p w14:paraId="57BBAEF2" w14:textId="77777777" w:rsidR="00C36DEA" w:rsidRDefault="00463821">
      <w:pPr>
        <w:pStyle w:val="Heading2"/>
        <w:rPr>
          <w:rFonts w:eastAsia="Times New Roman"/>
          <w:lang w:val="en"/>
        </w:rPr>
      </w:pPr>
      <w:r>
        <w:rPr>
          <w:rFonts w:eastAsia="Times New Roman"/>
          <w:lang w:val="en"/>
        </w:rPr>
        <w:t xml:space="preserve">30 </w:t>
      </w:r>
    </w:p>
    <w:p w14:paraId="563366EF" w14:textId="77777777" w:rsidR="00C36DEA" w:rsidRDefault="00463821">
      <w:pPr>
        <w:pStyle w:val="NormalWeb"/>
        <w:rPr>
          <w:lang w:val="en"/>
        </w:rPr>
      </w:pPr>
      <w:r>
        <w:rPr>
          <w:lang w:val="en"/>
        </w:rPr>
        <w:t>Age</w:t>
      </w:r>
    </w:p>
    <w:p w14:paraId="0D00C3AE" w14:textId="77777777"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17 or younger </w:t>
      </w:r>
    </w:p>
    <w:p w14:paraId="715FB06B" w14:textId="77777777"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18-20 </w:t>
      </w:r>
    </w:p>
    <w:p w14:paraId="7EFFDA46" w14:textId="77777777"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21-29 </w:t>
      </w:r>
    </w:p>
    <w:p w14:paraId="3865B4BA" w14:textId="77777777"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30-39 </w:t>
      </w:r>
    </w:p>
    <w:p w14:paraId="30D322CE" w14:textId="77777777"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40-49 </w:t>
      </w:r>
    </w:p>
    <w:p w14:paraId="2EEB0D82" w14:textId="77777777"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50-59 </w:t>
      </w:r>
    </w:p>
    <w:p w14:paraId="0A71F172" w14:textId="2F5A84E1" w:rsidR="00C36DEA" w:rsidRDefault="00463821">
      <w:pPr>
        <w:numPr>
          <w:ilvl w:val="0"/>
          <w:numId w:val="31"/>
        </w:numPr>
        <w:spacing w:before="100" w:beforeAutospacing="1" w:after="100" w:afterAutospacing="1"/>
        <w:rPr>
          <w:rFonts w:eastAsia="Times New Roman"/>
          <w:lang w:val="en"/>
        </w:rPr>
      </w:pPr>
      <w:r>
        <w:rPr>
          <w:rFonts w:eastAsia="Times New Roman"/>
          <w:lang w:val="en"/>
        </w:rPr>
        <w:t xml:space="preserve">60 or older </w:t>
      </w:r>
    </w:p>
    <w:p w14:paraId="3EA87FE2" w14:textId="7998A6A3" w:rsidR="001C2FD8" w:rsidRPr="00957CE0" w:rsidRDefault="001C2FD8">
      <w:pPr>
        <w:numPr>
          <w:ilvl w:val="0"/>
          <w:numId w:val="31"/>
        </w:numPr>
        <w:spacing w:before="100" w:beforeAutospacing="1" w:after="100" w:afterAutospacing="1"/>
        <w:rPr>
          <w:rFonts w:eastAsia="Times New Roman"/>
          <w:b/>
          <w:bCs/>
          <w:lang w:val="en"/>
        </w:rPr>
      </w:pPr>
      <w:r w:rsidRPr="00957CE0">
        <w:rPr>
          <w:rFonts w:eastAsia="Times New Roman"/>
          <w:b/>
          <w:bCs/>
          <w:lang w:val="en"/>
        </w:rPr>
        <w:t>Prefer not to say</w:t>
      </w:r>
    </w:p>
    <w:p w14:paraId="50486540" w14:textId="77777777" w:rsidR="00C36DEA" w:rsidRDefault="00463821">
      <w:pPr>
        <w:pStyle w:val="Heading2"/>
        <w:rPr>
          <w:rFonts w:eastAsia="Times New Roman"/>
          <w:lang w:val="en"/>
        </w:rPr>
      </w:pPr>
      <w:r>
        <w:rPr>
          <w:rFonts w:eastAsia="Times New Roman"/>
          <w:lang w:val="en"/>
        </w:rPr>
        <w:t xml:space="preserve">31 </w:t>
      </w:r>
    </w:p>
    <w:p w14:paraId="046122FE" w14:textId="77777777" w:rsidR="00C36DEA" w:rsidRDefault="00463821">
      <w:pPr>
        <w:pStyle w:val="NormalWeb"/>
        <w:rPr>
          <w:lang w:val="en"/>
        </w:rPr>
      </w:pPr>
      <w:r>
        <w:rPr>
          <w:lang w:val="en"/>
        </w:rPr>
        <w:t>Gender</w:t>
      </w:r>
    </w:p>
    <w:p w14:paraId="1D881C7A" w14:textId="77777777" w:rsidR="00C36DEA" w:rsidRDefault="00463821">
      <w:pPr>
        <w:numPr>
          <w:ilvl w:val="0"/>
          <w:numId w:val="32"/>
        </w:numPr>
        <w:spacing w:before="100" w:beforeAutospacing="1" w:after="100" w:afterAutospacing="1"/>
        <w:rPr>
          <w:rFonts w:eastAsia="Times New Roman"/>
          <w:lang w:val="en"/>
        </w:rPr>
      </w:pPr>
      <w:r>
        <w:rPr>
          <w:rFonts w:eastAsia="Times New Roman"/>
          <w:lang w:val="en"/>
        </w:rPr>
        <w:lastRenderedPageBreak/>
        <w:t xml:space="preserve">Female </w:t>
      </w:r>
    </w:p>
    <w:p w14:paraId="09B942A0" w14:textId="77777777" w:rsidR="00C36DEA" w:rsidRDefault="00463821">
      <w:pPr>
        <w:numPr>
          <w:ilvl w:val="0"/>
          <w:numId w:val="32"/>
        </w:numPr>
        <w:spacing w:before="100" w:beforeAutospacing="1" w:after="100" w:afterAutospacing="1"/>
        <w:rPr>
          <w:rFonts w:eastAsia="Times New Roman"/>
          <w:lang w:val="en"/>
        </w:rPr>
      </w:pPr>
      <w:r>
        <w:rPr>
          <w:rFonts w:eastAsia="Times New Roman"/>
          <w:lang w:val="en"/>
        </w:rPr>
        <w:t xml:space="preserve">Male </w:t>
      </w:r>
    </w:p>
    <w:p w14:paraId="233DA07C" w14:textId="169DF237" w:rsidR="00C36DEA" w:rsidRDefault="001C2FD8">
      <w:pPr>
        <w:numPr>
          <w:ilvl w:val="0"/>
          <w:numId w:val="32"/>
        </w:numPr>
        <w:spacing w:before="100" w:beforeAutospacing="1" w:after="100" w:afterAutospacing="1"/>
        <w:rPr>
          <w:rFonts w:eastAsia="Times New Roman"/>
          <w:lang w:val="en"/>
        </w:rPr>
      </w:pPr>
      <w:r>
        <w:rPr>
          <w:rFonts w:eastAsia="Times New Roman"/>
          <w:lang w:val="en"/>
        </w:rPr>
        <w:t>Prefer to self describe</w:t>
      </w:r>
      <w:r w:rsidR="00463821">
        <w:rPr>
          <w:rFonts w:eastAsia="Times New Roman"/>
          <w:lang w:val="en"/>
        </w:rPr>
        <w:t xml:space="preserve"> (</w:t>
      </w:r>
      <w:r>
        <w:rPr>
          <w:rFonts w:eastAsia="Times New Roman"/>
          <w:lang w:val="en"/>
        </w:rPr>
        <w:t>below</w:t>
      </w:r>
      <w:r w:rsidR="00463821">
        <w:rPr>
          <w:rFonts w:eastAsia="Times New Roman"/>
          <w:lang w:val="en"/>
        </w:rPr>
        <w:t xml:space="preserve">) </w:t>
      </w:r>
    </w:p>
    <w:p w14:paraId="08AE07D4" w14:textId="45C9CFA4" w:rsidR="001C2FD8" w:rsidRPr="00957CE0" w:rsidRDefault="001C2FD8">
      <w:pPr>
        <w:numPr>
          <w:ilvl w:val="0"/>
          <w:numId w:val="32"/>
        </w:numPr>
        <w:spacing w:before="100" w:beforeAutospacing="1" w:after="100" w:afterAutospacing="1"/>
        <w:rPr>
          <w:rFonts w:eastAsia="Times New Roman"/>
          <w:b/>
          <w:bCs/>
          <w:lang w:val="en"/>
        </w:rPr>
      </w:pPr>
      <w:r w:rsidRPr="00957CE0">
        <w:rPr>
          <w:rFonts w:eastAsia="Times New Roman"/>
          <w:b/>
          <w:bCs/>
          <w:lang w:val="en"/>
        </w:rPr>
        <w:t>Prefer not to say</w:t>
      </w:r>
    </w:p>
    <w:p w14:paraId="0E427CE8" w14:textId="77777777" w:rsidR="00C36DEA" w:rsidRDefault="00463821">
      <w:pPr>
        <w:rPr>
          <w:rFonts w:eastAsia="Times New Roman"/>
          <w:lang w:val="en"/>
        </w:rPr>
      </w:pPr>
      <w:r>
        <w:rPr>
          <w:rFonts w:eastAsia="Times New Roman"/>
          <w:lang w:val="en"/>
        </w:rPr>
        <w:br/>
        <w:t>I identify as...</w:t>
      </w:r>
      <w:r>
        <w:rPr>
          <w:rFonts w:eastAsia="Times New Roman"/>
          <w:lang w:val="en"/>
        </w:rPr>
        <w:br/>
        <w:t>[ ]</w:t>
      </w:r>
    </w:p>
    <w:p w14:paraId="27BE8B2D" w14:textId="77777777" w:rsidR="00C36DEA" w:rsidRDefault="00463821">
      <w:pPr>
        <w:pStyle w:val="Heading2"/>
        <w:rPr>
          <w:rFonts w:eastAsia="Times New Roman"/>
          <w:lang w:val="en"/>
        </w:rPr>
      </w:pPr>
      <w:r>
        <w:rPr>
          <w:rFonts w:eastAsia="Times New Roman"/>
          <w:lang w:val="en"/>
        </w:rPr>
        <w:t xml:space="preserve">32 </w:t>
      </w:r>
    </w:p>
    <w:p w14:paraId="53EE0E58" w14:textId="77777777" w:rsidR="00C36DEA" w:rsidRDefault="00463821">
      <w:pPr>
        <w:pStyle w:val="NormalWeb"/>
        <w:rPr>
          <w:lang w:val="en"/>
        </w:rPr>
      </w:pPr>
      <w:r>
        <w:rPr>
          <w:lang w:val="en"/>
        </w:rPr>
        <w:t>Ethnicity (Choose one option that best describes your ethnic group or background)</w:t>
      </w:r>
    </w:p>
    <w:p w14:paraId="6EA92D5E" w14:textId="77777777"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White </w:t>
      </w:r>
    </w:p>
    <w:p w14:paraId="6B3E6276" w14:textId="77777777"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Mixed/ Multiple ethnic groups </w:t>
      </w:r>
    </w:p>
    <w:p w14:paraId="535437AF" w14:textId="77777777"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Asian/ Asian British </w:t>
      </w:r>
    </w:p>
    <w:p w14:paraId="60E9274A" w14:textId="77777777"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Black/ African/ Caribbean/ Black British </w:t>
      </w:r>
    </w:p>
    <w:p w14:paraId="6B951F3E" w14:textId="77777777"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Chinese </w:t>
      </w:r>
    </w:p>
    <w:p w14:paraId="52DC73CD" w14:textId="77777777"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Arab </w:t>
      </w:r>
    </w:p>
    <w:p w14:paraId="6E535710" w14:textId="3CAC3679" w:rsidR="00C36DEA" w:rsidRDefault="00463821">
      <w:pPr>
        <w:numPr>
          <w:ilvl w:val="0"/>
          <w:numId w:val="33"/>
        </w:numPr>
        <w:spacing w:before="100" w:beforeAutospacing="1" w:after="100" w:afterAutospacing="1"/>
        <w:rPr>
          <w:rFonts w:eastAsia="Times New Roman"/>
          <w:lang w:val="en"/>
        </w:rPr>
      </w:pPr>
      <w:r>
        <w:rPr>
          <w:rFonts w:eastAsia="Times New Roman"/>
          <w:lang w:val="en"/>
        </w:rPr>
        <w:t xml:space="preserve">Other ethnic group (please specify below) </w:t>
      </w:r>
    </w:p>
    <w:p w14:paraId="35B29B25" w14:textId="5D9295B1" w:rsidR="001822AB" w:rsidRPr="00957CE0" w:rsidRDefault="001822AB">
      <w:pPr>
        <w:numPr>
          <w:ilvl w:val="0"/>
          <w:numId w:val="33"/>
        </w:numPr>
        <w:spacing w:before="100" w:beforeAutospacing="1" w:after="100" w:afterAutospacing="1"/>
        <w:rPr>
          <w:rFonts w:eastAsia="Times New Roman"/>
          <w:b/>
          <w:bCs/>
          <w:lang w:val="en"/>
        </w:rPr>
      </w:pPr>
      <w:r w:rsidRPr="00957CE0">
        <w:rPr>
          <w:rFonts w:eastAsia="Times New Roman"/>
          <w:b/>
          <w:bCs/>
          <w:lang w:val="en"/>
        </w:rPr>
        <w:t>Prefer not to say</w:t>
      </w:r>
    </w:p>
    <w:p w14:paraId="0E3FE79E" w14:textId="77777777" w:rsidR="00C36DEA" w:rsidRDefault="00463821">
      <w:pPr>
        <w:rPr>
          <w:rFonts w:eastAsia="Times New Roman"/>
          <w:lang w:val="en"/>
        </w:rPr>
      </w:pPr>
      <w:r>
        <w:rPr>
          <w:rFonts w:eastAsia="Times New Roman"/>
          <w:lang w:val="en"/>
        </w:rPr>
        <w:br/>
        <w:t>Other ethnic group:</w:t>
      </w:r>
      <w:r>
        <w:rPr>
          <w:rFonts w:eastAsia="Times New Roman"/>
          <w:lang w:val="en"/>
        </w:rPr>
        <w:br/>
        <w:t>[ ]</w:t>
      </w:r>
    </w:p>
    <w:p w14:paraId="44A553F7" w14:textId="77777777" w:rsidR="00C36DEA" w:rsidRDefault="00463821">
      <w:pPr>
        <w:pStyle w:val="Heading2"/>
        <w:rPr>
          <w:rFonts w:eastAsia="Times New Roman"/>
          <w:lang w:val="en"/>
        </w:rPr>
      </w:pPr>
      <w:r>
        <w:rPr>
          <w:rFonts w:eastAsia="Times New Roman"/>
          <w:lang w:val="en"/>
        </w:rPr>
        <w:t xml:space="preserve">Thank you </w:t>
      </w:r>
    </w:p>
    <w:p w14:paraId="15931415" w14:textId="77777777" w:rsidR="00C36DEA" w:rsidRDefault="00463821">
      <w:pPr>
        <w:pStyle w:val="NormalWeb"/>
        <w:rPr>
          <w:lang w:val="en"/>
        </w:rPr>
      </w:pPr>
      <w:r>
        <w:rPr>
          <w:lang w:val="en"/>
        </w:rPr>
        <w:t>Thank you for completing this survey.</w:t>
      </w:r>
    </w:p>
    <w:p w14:paraId="46762BF1" w14:textId="77777777" w:rsidR="00C36DEA" w:rsidRDefault="00463821">
      <w:pPr>
        <w:pStyle w:val="NormalWeb"/>
        <w:rPr>
          <w:lang w:val="en"/>
        </w:rPr>
      </w:pPr>
      <w:r>
        <w:rPr>
          <w:lang w:val="en"/>
        </w:rPr>
        <w:t>Your responses will be used to inform the content of England’s 2022 rare diseases action plan. The voice of the rare diseases community is a key driving force in what we do, and we truly value your input. Thank you for your time.</w:t>
      </w:r>
    </w:p>
    <w:p w14:paraId="3E808CE0" w14:textId="77777777" w:rsidR="00C36DEA" w:rsidRDefault="00463821">
      <w:pPr>
        <w:pStyle w:val="z-BottomofForm"/>
        <w:divId w:val="51470488"/>
      </w:pPr>
      <w:r>
        <w:t>Bottom of Form</w:t>
      </w:r>
    </w:p>
    <w:sectPr w:rsidR="00C36D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3C0B" w14:textId="77777777" w:rsidR="009A212F" w:rsidRDefault="009A212F" w:rsidP="004A5587">
      <w:r>
        <w:separator/>
      </w:r>
    </w:p>
  </w:endnote>
  <w:endnote w:type="continuationSeparator" w:id="0">
    <w:p w14:paraId="398080DD" w14:textId="77777777" w:rsidR="009A212F" w:rsidRDefault="009A212F" w:rsidP="004A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A7E9" w14:textId="77777777" w:rsidR="009A212F" w:rsidRDefault="009A212F" w:rsidP="004A5587">
      <w:r>
        <w:separator/>
      </w:r>
    </w:p>
  </w:footnote>
  <w:footnote w:type="continuationSeparator" w:id="0">
    <w:p w14:paraId="1A80C200" w14:textId="77777777" w:rsidR="009A212F" w:rsidRDefault="009A212F" w:rsidP="004A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941"/>
    <w:multiLevelType w:val="multilevel"/>
    <w:tmpl w:val="ED6C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67D4"/>
    <w:multiLevelType w:val="multilevel"/>
    <w:tmpl w:val="09B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4633E"/>
    <w:multiLevelType w:val="hybridMultilevel"/>
    <w:tmpl w:val="F958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87B56"/>
    <w:multiLevelType w:val="hybridMultilevel"/>
    <w:tmpl w:val="B53A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63EE8"/>
    <w:multiLevelType w:val="multilevel"/>
    <w:tmpl w:val="103C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AED"/>
    <w:multiLevelType w:val="multilevel"/>
    <w:tmpl w:val="EF50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B7636"/>
    <w:multiLevelType w:val="multilevel"/>
    <w:tmpl w:val="870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5595C"/>
    <w:multiLevelType w:val="multilevel"/>
    <w:tmpl w:val="E0B0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04FD4"/>
    <w:multiLevelType w:val="multilevel"/>
    <w:tmpl w:val="5A80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60E47"/>
    <w:multiLevelType w:val="multilevel"/>
    <w:tmpl w:val="C78A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C45C6"/>
    <w:multiLevelType w:val="multilevel"/>
    <w:tmpl w:val="E9D2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37450"/>
    <w:multiLevelType w:val="multilevel"/>
    <w:tmpl w:val="C47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539CA"/>
    <w:multiLevelType w:val="multilevel"/>
    <w:tmpl w:val="793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71162"/>
    <w:multiLevelType w:val="multilevel"/>
    <w:tmpl w:val="3100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C419B"/>
    <w:multiLevelType w:val="multilevel"/>
    <w:tmpl w:val="1C6E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B52D8"/>
    <w:multiLevelType w:val="multilevel"/>
    <w:tmpl w:val="D694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471AA"/>
    <w:multiLevelType w:val="multilevel"/>
    <w:tmpl w:val="AD56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45AA0"/>
    <w:multiLevelType w:val="multilevel"/>
    <w:tmpl w:val="FE36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E0951"/>
    <w:multiLevelType w:val="multilevel"/>
    <w:tmpl w:val="44A8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D7ECA"/>
    <w:multiLevelType w:val="multilevel"/>
    <w:tmpl w:val="C78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6E5DEA"/>
    <w:multiLevelType w:val="multilevel"/>
    <w:tmpl w:val="6B8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71917"/>
    <w:multiLevelType w:val="multilevel"/>
    <w:tmpl w:val="6A7E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4478AC"/>
    <w:multiLevelType w:val="multilevel"/>
    <w:tmpl w:val="3FC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3737C"/>
    <w:multiLevelType w:val="multilevel"/>
    <w:tmpl w:val="652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31B57"/>
    <w:multiLevelType w:val="multilevel"/>
    <w:tmpl w:val="0D8A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75CF9"/>
    <w:multiLevelType w:val="multilevel"/>
    <w:tmpl w:val="0928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253F5"/>
    <w:multiLevelType w:val="multilevel"/>
    <w:tmpl w:val="5516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D22031"/>
    <w:multiLevelType w:val="multilevel"/>
    <w:tmpl w:val="7140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47886"/>
    <w:multiLevelType w:val="hybridMultilevel"/>
    <w:tmpl w:val="1C6E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F9210C"/>
    <w:multiLevelType w:val="multilevel"/>
    <w:tmpl w:val="11A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556BA"/>
    <w:multiLevelType w:val="multilevel"/>
    <w:tmpl w:val="EFD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22CDA"/>
    <w:multiLevelType w:val="multilevel"/>
    <w:tmpl w:val="D3CC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57059"/>
    <w:multiLevelType w:val="multilevel"/>
    <w:tmpl w:val="B1E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D4971"/>
    <w:multiLevelType w:val="multilevel"/>
    <w:tmpl w:val="608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42A11"/>
    <w:multiLevelType w:val="multilevel"/>
    <w:tmpl w:val="28C0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04484"/>
    <w:multiLevelType w:val="hybridMultilevel"/>
    <w:tmpl w:val="8160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F33125"/>
    <w:multiLevelType w:val="hybridMultilevel"/>
    <w:tmpl w:val="37F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82D71"/>
    <w:multiLevelType w:val="multilevel"/>
    <w:tmpl w:val="195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36683"/>
    <w:multiLevelType w:val="hybridMultilevel"/>
    <w:tmpl w:val="FA5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1"/>
  </w:num>
  <w:num w:numId="4">
    <w:abstractNumId w:val="7"/>
  </w:num>
  <w:num w:numId="5">
    <w:abstractNumId w:val="20"/>
  </w:num>
  <w:num w:numId="6">
    <w:abstractNumId w:val="10"/>
  </w:num>
  <w:num w:numId="7">
    <w:abstractNumId w:val="1"/>
  </w:num>
  <w:num w:numId="8">
    <w:abstractNumId w:val="34"/>
  </w:num>
  <w:num w:numId="9">
    <w:abstractNumId w:val="13"/>
  </w:num>
  <w:num w:numId="10">
    <w:abstractNumId w:val="31"/>
  </w:num>
  <w:num w:numId="11">
    <w:abstractNumId w:val="26"/>
  </w:num>
  <w:num w:numId="12">
    <w:abstractNumId w:val="27"/>
  </w:num>
  <w:num w:numId="13">
    <w:abstractNumId w:val="22"/>
  </w:num>
  <w:num w:numId="14">
    <w:abstractNumId w:val="32"/>
  </w:num>
  <w:num w:numId="15">
    <w:abstractNumId w:val="24"/>
  </w:num>
  <w:num w:numId="16">
    <w:abstractNumId w:val="33"/>
  </w:num>
  <w:num w:numId="17">
    <w:abstractNumId w:val="16"/>
  </w:num>
  <w:num w:numId="18">
    <w:abstractNumId w:val="23"/>
  </w:num>
  <w:num w:numId="19">
    <w:abstractNumId w:val="8"/>
  </w:num>
  <w:num w:numId="20">
    <w:abstractNumId w:val="17"/>
  </w:num>
  <w:num w:numId="21">
    <w:abstractNumId w:val="29"/>
  </w:num>
  <w:num w:numId="22">
    <w:abstractNumId w:val="12"/>
  </w:num>
  <w:num w:numId="23">
    <w:abstractNumId w:val="25"/>
  </w:num>
  <w:num w:numId="24">
    <w:abstractNumId w:val="15"/>
  </w:num>
  <w:num w:numId="25">
    <w:abstractNumId w:val="4"/>
  </w:num>
  <w:num w:numId="26">
    <w:abstractNumId w:val="37"/>
  </w:num>
  <w:num w:numId="27">
    <w:abstractNumId w:val="0"/>
  </w:num>
  <w:num w:numId="28">
    <w:abstractNumId w:val="9"/>
  </w:num>
  <w:num w:numId="29">
    <w:abstractNumId w:val="11"/>
  </w:num>
  <w:num w:numId="30">
    <w:abstractNumId w:val="14"/>
  </w:num>
  <w:num w:numId="31">
    <w:abstractNumId w:val="5"/>
  </w:num>
  <w:num w:numId="32">
    <w:abstractNumId w:val="19"/>
  </w:num>
  <w:num w:numId="33">
    <w:abstractNumId w:val="30"/>
  </w:num>
  <w:num w:numId="34">
    <w:abstractNumId w:val="38"/>
  </w:num>
  <w:num w:numId="35">
    <w:abstractNumId w:val="2"/>
  </w:num>
  <w:num w:numId="36">
    <w:abstractNumId w:val="3"/>
  </w:num>
  <w:num w:numId="37">
    <w:abstractNumId w:val="36"/>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2"/>
    <w:rsid w:val="0001660F"/>
    <w:rsid w:val="0003790B"/>
    <w:rsid w:val="00064954"/>
    <w:rsid w:val="000861C7"/>
    <w:rsid w:val="000A371E"/>
    <w:rsid w:val="000C28A9"/>
    <w:rsid w:val="000C35EC"/>
    <w:rsid w:val="000C47E1"/>
    <w:rsid w:val="000D5E05"/>
    <w:rsid w:val="000E66E9"/>
    <w:rsid w:val="0010792F"/>
    <w:rsid w:val="001251CA"/>
    <w:rsid w:val="00141D4F"/>
    <w:rsid w:val="001822AB"/>
    <w:rsid w:val="001A7B9A"/>
    <w:rsid w:val="001B0F56"/>
    <w:rsid w:val="001B6EBC"/>
    <w:rsid w:val="001C2A48"/>
    <w:rsid w:val="001C2FD8"/>
    <w:rsid w:val="001C54D5"/>
    <w:rsid w:val="001D1995"/>
    <w:rsid w:val="001E3901"/>
    <w:rsid w:val="00213758"/>
    <w:rsid w:val="0026236C"/>
    <w:rsid w:val="002B5762"/>
    <w:rsid w:val="002E59A5"/>
    <w:rsid w:val="00307A06"/>
    <w:rsid w:val="003612BA"/>
    <w:rsid w:val="00383E90"/>
    <w:rsid w:val="00392978"/>
    <w:rsid w:val="003A5A22"/>
    <w:rsid w:val="00406FF2"/>
    <w:rsid w:val="00413D58"/>
    <w:rsid w:val="004155B3"/>
    <w:rsid w:val="0044738C"/>
    <w:rsid w:val="004533AE"/>
    <w:rsid w:val="00463821"/>
    <w:rsid w:val="004729AF"/>
    <w:rsid w:val="004913A7"/>
    <w:rsid w:val="004A2A8A"/>
    <w:rsid w:val="004A5587"/>
    <w:rsid w:val="004B6A07"/>
    <w:rsid w:val="004D23F6"/>
    <w:rsid w:val="004F55A2"/>
    <w:rsid w:val="00526443"/>
    <w:rsid w:val="005352D8"/>
    <w:rsid w:val="005809D3"/>
    <w:rsid w:val="005E350C"/>
    <w:rsid w:val="006068F1"/>
    <w:rsid w:val="006348B7"/>
    <w:rsid w:val="006366BF"/>
    <w:rsid w:val="00661214"/>
    <w:rsid w:val="00681CC4"/>
    <w:rsid w:val="006A5E39"/>
    <w:rsid w:val="006B720C"/>
    <w:rsid w:val="00704607"/>
    <w:rsid w:val="0070660C"/>
    <w:rsid w:val="00726EB4"/>
    <w:rsid w:val="00726EFC"/>
    <w:rsid w:val="007B2993"/>
    <w:rsid w:val="007F4B3F"/>
    <w:rsid w:val="00852B89"/>
    <w:rsid w:val="008560AD"/>
    <w:rsid w:val="00856844"/>
    <w:rsid w:val="00891910"/>
    <w:rsid w:val="008E6EE2"/>
    <w:rsid w:val="009044FD"/>
    <w:rsid w:val="00931B55"/>
    <w:rsid w:val="009336B6"/>
    <w:rsid w:val="009345B8"/>
    <w:rsid w:val="0094194D"/>
    <w:rsid w:val="00957CE0"/>
    <w:rsid w:val="00991D02"/>
    <w:rsid w:val="009A212F"/>
    <w:rsid w:val="009E6278"/>
    <w:rsid w:val="00A20C0F"/>
    <w:rsid w:val="00AF1C08"/>
    <w:rsid w:val="00B249E9"/>
    <w:rsid w:val="00B3234A"/>
    <w:rsid w:val="00B6459D"/>
    <w:rsid w:val="00C05607"/>
    <w:rsid w:val="00C36DEA"/>
    <w:rsid w:val="00C42B63"/>
    <w:rsid w:val="00C8062A"/>
    <w:rsid w:val="00C9280E"/>
    <w:rsid w:val="00D24A7F"/>
    <w:rsid w:val="00D26E7D"/>
    <w:rsid w:val="00D61E2E"/>
    <w:rsid w:val="00DB5F95"/>
    <w:rsid w:val="00DD59E2"/>
    <w:rsid w:val="00E22DAF"/>
    <w:rsid w:val="00E9697B"/>
    <w:rsid w:val="00ED4C9E"/>
    <w:rsid w:val="00EE6119"/>
    <w:rsid w:val="00F030F7"/>
    <w:rsid w:val="00F36500"/>
    <w:rsid w:val="00F405A9"/>
    <w:rsid w:val="00F4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7A79"/>
  <w15:chartTrackingRefBased/>
  <w15:docId w15:val="{57BE965E-3967-4D71-A031-ABE602D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5352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ormaltextrun">
    <w:name w:val="normaltextrun"/>
    <w:basedOn w:val="DefaultParagraphFont"/>
  </w:style>
  <w:style w:type="character" w:customStyle="1" w:styleId="Normal1">
    <w:name w:val="Normal1"/>
    <w:basedOn w:val="DefaultParagraphFont"/>
  </w:style>
  <w:style w:type="character" w:styleId="Strong">
    <w:name w:val="Strong"/>
    <w:basedOn w:val="DefaultParagraphFont"/>
    <w:uiPriority w:val="22"/>
    <w:qFormat/>
    <w:rPr>
      <w:b/>
      <w:bCs/>
    </w:rPr>
  </w:style>
  <w:style w:type="paragraph" w:customStyle="1" w:styleId="header-medium">
    <w:name w:val="header-medium"/>
    <w:basedOn w:val="Normal"/>
    <w:pPr>
      <w:spacing w:before="100" w:beforeAutospacing="1" w:after="100" w:afterAutospacing="1"/>
    </w:pPr>
  </w:style>
  <w:style w:type="paragraph" w:customStyle="1" w:styleId="indescription">
    <w:name w:val="in_description"/>
    <w:basedOn w:val="Normal"/>
    <w:pPr>
      <w:spacing w:before="100" w:beforeAutospacing="1" w:after="100" w:afterAutospacing="1"/>
    </w:pPr>
  </w:style>
  <w:style w:type="character" w:customStyle="1" w:styleId="header-large">
    <w:name w:val="header-large"/>
    <w:basedOn w:val="DefaultParagraphFont"/>
  </w:style>
  <w:style w:type="paragraph" w:customStyle="1" w:styleId="header-small">
    <w:name w:val="header-small"/>
    <w:basedOn w:val="Normal"/>
    <w:pPr>
      <w:spacing w:before="100" w:beforeAutospacing="1" w:after="100" w:afterAutospacing="1"/>
    </w:pPr>
  </w:style>
  <w:style w:type="paragraph" w:customStyle="1" w:styleId="header-large1">
    <w:name w:val="header-large1"/>
    <w:basedOn w:val="Normal"/>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ListParagraph">
    <w:name w:val="List Paragraph"/>
    <w:basedOn w:val="Normal"/>
    <w:uiPriority w:val="34"/>
    <w:qFormat/>
    <w:rsid w:val="006366BF"/>
    <w:pPr>
      <w:ind w:left="720"/>
      <w:contextualSpacing/>
    </w:pPr>
  </w:style>
  <w:style w:type="character" w:customStyle="1" w:styleId="Heading1Char">
    <w:name w:val="Heading 1 Char"/>
    <w:basedOn w:val="DefaultParagraphFont"/>
    <w:link w:val="Heading1"/>
    <w:uiPriority w:val="9"/>
    <w:rsid w:val="005352D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5587"/>
    <w:pPr>
      <w:tabs>
        <w:tab w:val="center" w:pos="4513"/>
        <w:tab w:val="right" w:pos="9026"/>
      </w:tabs>
    </w:pPr>
  </w:style>
  <w:style w:type="character" w:customStyle="1" w:styleId="HeaderChar">
    <w:name w:val="Header Char"/>
    <w:basedOn w:val="DefaultParagraphFont"/>
    <w:link w:val="Header"/>
    <w:uiPriority w:val="99"/>
    <w:rsid w:val="004A5587"/>
    <w:rPr>
      <w:rFonts w:eastAsiaTheme="minorEastAsia"/>
      <w:sz w:val="24"/>
      <w:szCs w:val="24"/>
    </w:rPr>
  </w:style>
  <w:style w:type="paragraph" w:styleId="Footer">
    <w:name w:val="footer"/>
    <w:basedOn w:val="Normal"/>
    <w:link w:val="FooterChar"/>
    <w:uiPriority w:val="99"/>
    <w:unhideWhenUsed/>
    <w:rsid w:val="004A5587"/>
    <w:pPr>
      <w:tabs>
        <w:tab w:val="center" w:pos="4513"/>
        <w:tab w:val="right" w:pos="9026"/>
      </w:tabs>
    </w:pPr>
  </w:style>
  <w:style w:type="character" w:customStyle="1" w:styleId="FooterChar">
    <w:name w:val="Footer Char"/>
    <w:basedOn w:val="DefaultParagraphFont"/>
    <w:link w:val="Footer"/>
    <w:uiPriority w:val="99"/>
    <w:rsid w:val="004A558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488">
      <w:marLeft w:val="0"/>
      <w:marRight w:val="0"/>
      <w:marTop w:val="0"/>
      <w:marBottom w:val="0"/>
      <w:divBdr>
        <w:top w:val="none" w:sz="0" w:space="0" w:color="auto"/>
        <w:left w:val="none" w:sz="0" w:space="0" w:color="auto"/>
        <w:bottom w:val="none" w:sz="0" w:space="0" w:color="auto"/>
        <w:right w:val="none" w:sz="0" w:space="0" w:color="auto"/>
      </w:divBdr>
      <w:divsChild>
        <w:div w:id="946162159">
          <w:marLeft w:val="0"/>
          <w:marRight w:val="0"/>
          <w:marTop w:val="0"/>
          <w:marBottom w:val="0"/>
          <w:divBdr>
            <w:top w:val="none" w:sz="0" w:space="0" w:color="auto"/>
            <w:left w:val="none" w:sz="0" w:space="0" w:color="auto"/>
            <w:bottom w:val="none" w:sz="0" w:space="0" w:color="auto"/>
            <w:right w:val="none" w:sz="0" w:space="0" w:color="auto"/>
          </w:divBdr>
          <w:divsChild>
            <w:div w:id="59253734">
              <w:marLeft w:val="0"/>
              <w:marRight w:val="0"/>
              <w:marTop w:val="0"/>
              <w:marBottom w:val="0"/>
              <w:divBdr>
                <w:top w:val="none" w:sz="0" w:space="0" w:color="auto"/>
                <w:left w:val="none" w:sz="0" w:space="0" w:color="auto"/>
                <w:bottom w:val="none" w:sz="0" w:space="0" w:color="auto"/>
                <w:right w:val="none" w:sz="0" w:space="0" w:color="auto"/>
              </w:divBdr>
              <w:divsChild>
                <w:div w:id="1718814617">
                  <w:marLeft w:val="0"/>
                  <w:marRight w:val="0"/>
                  <w:marTop w:val="0"/>
                  <w:marBottom w:val="0"/>
                  <w:divBdr>
                    <w:top w:val="none" w:sz="0" w:space="0" w:color="auto"/>
                    <w:left w:val="none" w:sz="0" w:space="0" w:color="auto"/>
                    <w:bottom w:val="none" w:sz="0" w:space="0" w:color="auto"/>
                    <w:right w:val="none" w:sz="0" w:space="0" w:color="auto"/>
                  </w:divBdr>
                </w:div>
                <w:div w:id="351415139">
                  <w:marLeft w:val="0"/>
                  <w:marRight w:val="0"/>
                  <w:marTop w:val="0"/>
                  <w:marBottom w:val="0"/>
                  <w:divBdr>
                    <w:top w:val="none" w:sz="0" w:space="0" w:color="auto"/>
                    <w:left w:val="none" w:sz="0" w:space="0" w:color="auto"/>
                    <w:bottom w:val="none" w:sz="0" w:space="0" w:color="auto"/>
                    <w:right w:val="none" w:sz="0" w:space="0" w:color="auto"/>
                  </w:divBdr>
                </w:div>
              </w:divsChild>
            </w:div>
            <w:div w:id="539368193">
              <w:marLeft w:val="0"/>
              <w:marRight w:val="0"/>
              <w:marTop w:val="0"/>
              <w:marBottom w:val="0"/>
              <w:divBdr>
                <w:top w:val="none" w:sz="0" w:space="0" w:color="auto"/>
                <w:left w:val="none" w:sz="0" w:space="0" w:color="auto"/>
                <w:bottom w:val="none" w:sz="0" w:space="0" w:color="auto"/>
                <w:right w:val="none" w:sz="0" w:space="0" w:color="auto"/>
              </w:divBdr>
              <w:divsChild>
                <w:div w:id="1414542769">
                  <w:marLeft w:val="0"/>
                  <w:marRight w:val="0"/>
                  <w:marTop w:val="0"/>
                  <w:marBottom w:val="0"/>
                  <w:divBdr>
                    <w:top w:val="none" w:sz="0" w:space="0" w:color="auto"/>
                    <w:left w:val="none" w:sz="0" w:space="0" w:color="auto"/>
                    <w:bottom w:val="none" w:sz="0" w:space="0" w:color="auto"/>
                    <w:right w:val="none" w:sz="0" w:space="0" w:color="auto"/>
                  </w:divBdr>
                </w:div>
                <w:div w:id="1897081963">
                  <w:marLeft w:val="0"/>
                  <w:marRight w:val="0"/>
                  <w:marTop w:val="0"/>
                  <w:marBottom w:val="0"/>
                  <w:divBdr>
                    <w:top w:val="none" w:sz="0" w:space="0" w:color="auto"/>
                    <w:left w:val="none" w:sz="0" w:space="0" w:color="auto"/>
                    <w:bottom w:val="none" w:sz="0" w:space="0" w:color="auto"/>
                    <w:right w:val="none" w:sz="0" w:space="0" w:color="auto"/>
                  </w:divBdr>
                </w:div>
              </w:divsChild>
            </w:div>
            <w:div w:id="175465939">
              <w:marLeft w:val="0"/>
              <w:marRight w:val="0"/>
              <w:marTop w:val="0"/>
              <w:marBottom w:val="0"/>
              <w:divBdr>
                <w:top w:val="none" w:sz="0" w:space="0" w:color="auto"/>
                <w:left w:val="none" w:sz="0" w:space="0" w:color="auto"/>
                <w:bottom w:val="none" w:sz="0" w:space="0" w:color="auto"/>
                <w:right w:val="none" w:sz="0" w:space="0" w:color="auto"/>
              </w:divBdr>
              <w:divsChild>
                <w:div w:id="68768575">
                  <w:marLeft w:val="0"/>
                  <w:marRight w:val="0"/>
                  <w:marTop w:val="0"/>
                  <w:marBottom w:val="0"/>
                  <w:divBdr>
                    <w:top w:val="none" w:sz="0" w:space="0" w:color="auto"/>
                    <w:left w:val="none" w:sz="0" w:space="0" w:color="auto"/>
                    <w:bottom w:val="none" w:sz="0" w:space="0" w:color="auto"/>
                    <w:right w:val="none" w:sz="0" w:space="0" w:color="auto"/>
                  </w:divBdr>
                </w:div>
                <w:div w:id="11415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638">
      <w:bodyDiv w:val="1"/>
      <w:marLeft w:val="0"/>
      <w:marRight w:val="0"/>
      <w:marTop w:val="0"/>
      <w:marBottom w:val="0"/>
      <w:divBdr>
        <w:top w:val="none" w:sz="0" w:space="0" w:color="auto"/>
        <w:left w:val="none" w:sz="0" w:space="0" w:color="auto"/>
        <w:bottom w:val="none" w:sz="0" w:space="0" w:color="auto"/>
        <w:right w:val="none" w:sz="0" w:space="0" w:color="auto"/>
      </w:divBdr>
    </w:div>
    <w:div w:id="1583441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Xt1onEEGDFwXm3MGTzmM7U4hJmAs4qH/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future-of-uk-clinical-research-delivery" TargetMode="External"/><Relationship Id="rId5" Type="http://schemas.openxmlformats.org/officeDocument/2006/relationships/footnotes" Target="footnotes.xml"/><Relationship Id="rId10" Type="http://schemas.openxmlformats.org/officeDocument/2006/relationships/hyperlink" Target="https://dhexchange.kahootz.com/RareDiseasesQuestionnaire/view?objectId=117167717" TargetMode="External"/><Relationship Id="rId4" Type="http://schemas.openxmlformats.org/officeDocument/2006/relationships/webSettings" Target="webSettings.xml"/><Relationship Id="rId9" Type="http://schemas.openxmlformats.org/officeDocument/2006/relationships/hyperlink" Target="https://www.gov.uk/government/publications/uk-rare-diseases-framework/the-uk-rare-diseas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50</Pages>
  <Words>9140</Words>
  <Characters>52103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Survey</vt:lpstr>
    </vt:vector>
  </TitlesOfParts>
  <Company/>
  <LinksUpToDate>false</LinksUpToDate>
  <CharactersWithSpaces>61121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dc:title>
  <dc:subject/>
  <dc:creator>Bailey, Anni</dc:creator>
  <cp:keywords/>
  <dc:description/>
  <cp:lastModifiedBy>Samantha Barber</cp:lastModifiedBy>
  <cp:revision>6</cp:revision>
  <dcterms:created xsi:type="dcterms:W3CDTF">2021-11-24T11:19:00Z</dcterms:created>
  <dcterms:modified xsi:type="dcterms:W3CDTF">2021-11-24T12:03:00Z</dcterms:modified>
</cp:coreProperties>
</file>